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sz w:val="30"/>
          <w:szCs w:val="30"/>
        </w:rPr>
      </w:pPr>
      <w:r>
        <w:rPr>
          <w:sz w:val="30"/>
          <w:szCs w:val="30"/>
        </w:rPr>
        <w:t>　　</w:t>
      </w:r>
      <w:r>
        <w:rPr>
          <w:rStyle w:val="7"/>
          <w:sz w:val="30"/>
          <w:szCs w:val="30"/>
        </w:rPr>
        <w:t>小学年度工作计划 篇一</w:t>
      </w:r>
    </w:p>
    <w:p>
      <w:pPr>
        <w:pStyle w:val="5"/>
        <w:keepNext w:val="0"/>
        <w:keepLines w:val="0"/>
        <w:widowControl/>
        <w:suppressLineNumbers w:val="0"/>
        <w:rPr>
          <w:sz w:val="30"/>
          <w:szCs w:val="30"/>
        </w:rPr>
      </w:pPr>
      <w:r>
        <w:rPr>
          <w:sz w:val="30"/>
          <w:szCs w:val="30"/>
        </w:rPr>
        <w:t>　　为全面贯彻教育方针，深入实施素质教育，着力打造高效课堂，切实提升教育质量，根据上级相关文件、会议精神，结合我校实际，特制定本学年度教学工作计划。</w:t>
      </w:r>
    </w:p>
    <w:p>
      <w:pPr>
        <w:pStyle w:val="5"/>
        <w:keepNext w:val="0"/>
        <w:keepLines w:val="0"/>
        <w:widowControl/>
        <w:suppressLineNumbers w:val="0"/>
        <w:rPr>
          <w:sz w:val="30"/>
          <w:szCs w:val="30"/>
        </w:rPr>
      </w:pPr>
      <w:r>
        <w:rPr>
          <w:rStyle w:val="7"/>
          <w:sz w:val="30"/>
          <w:szCs w:val="30"/>
        </w:rPr>
        <w:t>一、指导思想</w:t>
      </w:r>
    </w:p>
    <w:p>
      <w:pPr>
        <w:pStyle w:val="5"/>
        <w:keepNext w:val="0"/>
        <w:keepLines w:val="0"/>
        <w:widowControl/>
        <w:suppressLineNumbers w:val="0"/>
        <w:rPr>
          <w:sz w:val="30"/>
          <w:szCs w:val="30"/>
        </w:rPr>
      </w:pPr>
      <w:r>
        <w:rPr>
          <w:sz w:val="30"/>
          <w:szCs w:val="30"/>
        </w:rPr>
        <w:t>　　贯彻教育方针，遵循教育规律，注重习惯培养，为学生终身发展奠基。</w:t>
      </w:r>
    </w:p>
    <w:p>
      <w:pPr>
        <w:pStyle w:val="5"/>
        <w:keepNext w:val="0"/>
        <w:keepLines w:val="0"/>
        <w:widowControl/>
        <w:suppressLineNumbers w:val="0"/>
        <w:rPr>
          <w:sz w:val="30"/>
          <w:szCs w:val="30"/>
        </w:rPr>
      </w:pPr>
      <w:r>
        <w:rPr>
          <w:rStyle w:val="7"/>
          <w:sz w:val="30"/>
          <w:szCs w:val="30"/>
        </w:rPr>
        <w:t>二、工作目标</w:t>
      </w:r>
    </w:p>
    <w:p>
      <w:pPr>
        <w:pStyle w:val="5"/>
        <w:keepNext w:val="0"/>
        <w:keepLines w:val="0"/>
        <w:widowControl/>
        <w:suppressLineNumbers w:val="0"/>
        <w:rPr>
          <w:sz w:val="30"/>
          <w:szCs w:val="30"/>
        </w:rPr>
      </w:pPr>
      <w:r>
        <w:rPr>
          <w:sz w:val="30"/>
          <w:szCs w:val="30"/>
        </w:rPr>
        <w:t>　　教学秩序规范化，教学行为科学化，教学督查制度化，教学检测严肃化，着力打造高效课堂，全面提高教学质量。学年末统一考试，各年级进入全县同层次前三分之一位次，部分年级进入全县同层次前五分之一位次。</w:t>
      </w:r>
    </w:p>
    <w:p>
      <w:pPr>
        <w:pStyle w:val="5"/>
        <w:keepNext w:val="0"/>
        <w:keepLines w:val="0"/>
        <w:widowControl/>
        <w:suppressLineNumbers w:val="0"/>
        <w:rPr>
          <w:sz w:val="30"/>
          <w:szCs w:val="30"/>
        </w:rPr>
      </w:pPr>
      <w:r>
        <w:rPr>
          <w:rStyle w:val="7"/>
          <w:sz w:val="30"/>
          <w:szCs w:val="30"/>
        </w:rPr>
        <w:t>三、主要措施</w:t>
      </w:r>
    </w:p>
    <w:p>
      <w:pPr>
        <w:pStyle w:val="5"/>
        <w:keepNext w:val="0"/>
        <w:keepLines w:val="0"/>
        <w:widowControl/>
        <w:suppressLineNumbers w:val="0"/>
        <w:rPr>
          <w:sz w:val="30"/>
          <w:szCs w:val="30"/>
        </w:rPr>
      </w:pPr>
      <w:r>
        <w:rPr>
          <w:sz w:val="30"/>
          <w:szCs w:val="30"/>
        </w:rPr>
        <w:t>　　1、高度重视学生学习习惯的培养。现在，我们绝大多数教师已经认同了"终身教育"这一观念，更加深刻地领悟了"活到老学到老，还有很多没学到"这一古训。由此可见，良好的学习习惯和科学的学习方法对人的一生是多么重要。首先要注重对学生读书写字姿势的训练，严格按照"三个一"要求学生，随时提醒，随时纠正，做到经常化。其次要努力培养学生认真写字的态度，这是各年级的共同要求，同时要结合书法教学，分层次提出写字要求(正确、规范、美观)。教育学生早睡早起，按时到校，遵守作息制度，保证学习时间。各班要认真考勤，避免迟到、早退或旷课现象的发生。结合健康教育，指导学生科学用脑、科学用眼、合理休息。教会学生做眼保健操，预防近视发生。加强课堂常规教育，各班课前有歌声，并作好必要的课前准备，发言先举手，回答问题声音宏亮，但不乱吼乱叫。注重学法指导，适时教给学生一些获取知识的方法、技巧，让学生学会学习，逐步培养他们的自学能力。</w:t>
      </w:r>
    </w:p>
    <w:p>
      <w:pPr>
        <w:pStyle w:val="5"/>
        <w:keepNext w:val="0"/>
        <w:keepLines w:val="0"/>
        <w:widowControl/>
        <w:suppressLineNumbers w:val="0"/>
        <w:rPr>
          <w:sz w:val="30"/>
          <w:szCs w:val="30"/>
        </w:rPr>
      </w:pPr>
      <w:r>
        <w:rPr>
          <w:sz w:val="30"/>
          <w:szCs w:val="30"/>
        </w:rPr>
        <w:t>　　2、高度重视学生学习兴趣的培养。"兴趣是最好的老师"，要千方百计调动和保护各层次学生的学习积极性。开齐课程，开足课时，在认真上好基础学科的同时，努力上好综常课，扩大学生的知识领域，培养学生的广泛兴趣，从而促进学生全面发展。切实减轻学生过重的课业负担，保持儿童应有的天真活泼。要充分利用现代教育手段，通过多种媒介刺激学生感官，创设生动情景，寓教于乐，让学生轻松愉快地获取新知，增长见识，提高能力。严禁歧视、辱骂、体罚学困生，要给他们多关爱、多鼓励，和他们多交流、多沟通，让他们体验成功的喜悦，树立成长的信心。转化一个学困生，帮助他们找回自信，让他们回归到正常儿童行列中来，是一件功德无量的大好事，是积德。反之，听之任之，放任自流，或者挖苦打击制造学困生，则是犯罪，是渎职。</w:t>
      </w:r>
    </w:p>
    <w:p>
      <w:pPr>
        <w:pStyle w:val="5"/>
        <w:keepNext w:val="0"/>
        <w:keepLines w:val="0"/>
        <w:widowControl/>
        <w:suppressLineNumbers w:val="0"/>
        <w:rPr>
          <w:sz w:val="30"/>
          <w:szCs w:val="30"/>
        </w:rPr>
      </w:pPr>
      <w:r>
        <w:rPr>
          <w:sz w:val="30"/>
          <w:szCs w:val="30"/>
        </w:rPr>
        <w:t>　　3、加强教研教改，提升自身业务水平。健全教研机构，加强对教研工作的领导。全校成立两个教研组：语文教研组组长胥玉秀、数学教研组组长李会君。杨周德副校长联系数学教研组，冯小成主任联系语文教研组，切实加强对教研工作的领导和指导。各教研组要认真拟订教研工作计划，每学期开展四次大型教研活动，教研形式可以是专题讨论、专题讲座，也可以是微格课、观摩课等。每次教研活动必须精心准备，认真策划，涉及到的有关教师要鼎力支持，全组成员人人参加，不得迟到早退，力争取得预期的效果。教研组长要作好教研活动记录，学年末认真进行总结。学校将积极支持教师参加上级组织的教研活动，采取"走出去，请进来"等形式加强教研工作。全体教师要树立终身学习观念，戒骄戒躁，虚心学习，克服教研工作中的飘浮作风。每周进行2小时的业务学习，周三下午数学组，周四下午语文组，人人必须作好笔记，写好心得体会。要充分利用集体办公时间，开展集体备课、小组备课。同时，根据县教研室的统一要求，每位教师每学期相互听课不得少于15节。"三人行，必有我师焉。"相互听课，相互学习，取长补短，共同进步，不仅是我们教学工作的需要，也是一个人诚实谦虚优良品质的重要体现。</w:t>
      </w:r>
    </w:p>
    <w:p>
      <w:pPr>
        <w:pStyle w:val="5"/>
        <w:keepNext w:val="0"/>
        <w:keepLines w:val="0"/>
        <w:widowControl/>
        <w:suppressLineNumbers w:val="0"/>
        <w:rPr>
          <w:sz w:val="30"/>
          <w:szCs w:val="30"/>
        </w:rPr>
      </w:pPr>
      <w:r>
        <w:rPr>
          <w:sz w:val="30"/>
          <w:szCs w:val="30"/>
        </w:rPr>
        <w:t>　　4、扎实做好六认真工作，切实打造有效课堂。理想的教学效果，萌生于具体的教学过程中。只有脚踏实地，一步一个脚印，把握好各个教学环节，才可能取得最终的胜利。加强过程管理是提高教学质量的根本保证。</w:t>
      </w:r>
    </w:p>
    <w:p>
      <w:pPr>
        <w:pStyle w:val="5"/>
        <w:keepNext w:val="0"/>
        <w:keepLines w:val="0"/>
        <w:widowControl/>
        <w:suppressLineNumbers w:val="0"/>
        <w:rPr>
          <w:sz w:val="30"/>
          <w:szCs w:val="30"/>
        </w:rPr>
      </w:pPr>
      <w:r>
        <w:rPr>
          <w:sz w:val="30"/>
          <w:szCs w:val="30"/>
        </w:rPr>
        <w:t>　　①备课。备好课是上好课的前提，对每堂课要依据课标，吃透教材，深入了解学生，既要备知识，又要备教法学法，特别应注重教学方法的预设和练习作业的设计。在教案编写上，禁止抄袭，要根据自己学生实际和课标要求，以能否指导教学为标准，确定教学目标，设计教学流程。基础课一律写详案，常识课可写简案。</w:t>
      </w:r>
    </w:p>
    <w:p>
      <w:pPr>
        <w:pStyle w:val="5"/>
        <w:keepNext w:val="0"/>
        <w:keepLines w:val="0"/>
        <w:widowControl/>
        <w:suppressLineNumbers w:val="0"/>
        <w:rPr>
          <w:sz w:val="30"/>
          <w:szCs w:val="30"/>
        </w:rPr>
      </w:pPr>
      <w:r>
        <w:rPr>
          <w:sz w:val="30"/>
          <w:szCs w:val="30"/>
        </w:rPr>
        <w:t>　　②上课。按照学校制定的课程表和作息时间表，按时上班，不迟到早退，不在教室外闲谈，保证教学时间，向课堂40分钟要质量。课堂教学要注重培养学生的积极性、自觉性、主动性和创造性。采用科学的教学方法，增强学生的主动意识和参与意识。充分利用现代教育媒体，直观形象地进行教学，调动学生学习兴趣，提高课堂教学效益。教学中力求做到：目标明确，知识准确，语言简练，方法灵活，板书规范，作业恰当，教具直观，成效显着，体现教学艺术。同时我们还提倡根据课程改革的要求，转变教师角色，改革教学方式，倡导自主、合作、探究式学习，真正打造高效课堂。</w:t>
      </w:r>
    </w:p>
    <w:p>
      <w:pPr>
        <w:pStyle w:val="5"/>
        <w:keepNext w:val="0"/>
        <w:keepLines w:val="0"/>
        <w:widowControl/>
        <w:suppressLineNumbers w:val="0"/>
        <w:rPr>
          <w:sz w:val="30"/>
          <w:szCs w:val="30"/>
        </w:rPr>
      </w:pPr>
      <w:r>
        <w:rPr>
          <w:sz w:val="30"/>
          <w:szCs w:val="30"/>
        </w:rPr>
        <w:t>　　③作业批改。对学生作业要严格要求，进一步规范学生书写和作业格式。作业的布置要有目的性，注意科学性，认真把握好度、量、序，批改要及时、全面，并认真搞好作业评讲。</w:t>
      </w:r>
    </w:p>
    <w:p>
      <w:pPr>
        <w:pStyle w:val="5"/>
        <w:keepNext w:val="0"/>
        <w:keepLines w:val="0"/>
        <w:widowControl/>
        <w:suppressLineNumbers w:val="0"/>
        <w:rPr>
          <w:sz w:val="30"/>
          <w:szCs w:val="30"/>
        </w:rPr>
      </w:pPr>
      <w:r>
        <w:rPr>
          <w:sz w:val="30"/>
          <w:szCs w:val="30"/>
        </w:rPr>
        <w:t>　　④个别辅导。教学工作只有面向全体学生，才能全面提高教学质量，要特别重视学困生的转化，做好防困转困工作。对待学困生要爱、严、细、导，建立学困生档案，做到心中有数，采取发扬优点克服缺点等手段，坚持正面引导，多鼓励，多帮助，达到逐步转化的目的，()坚决杜绝歧视学困生和撵走学困生的现象。</w:t>
      </w:r>
    </w:p>
    <w:p>
      <w:pPr>
        <w:pStyle w:val="5"/>
        <w:keepNext w:val="0"/>
        <w:keepLines w:val="0"/>
        <w:widowControl/>
        <w:suppressLineNumbers w:val="0"/>
        <w:rPr>
          <w:sz w:val="30"/>
          <w:szCs w:val="30"/>
        </w:rPr>
      </w:pPr>
      <w:r>
        <w:rPr>
          <w:sz w:val="30"/>
          <w:szCs w:val="30"/>
        </w:rPr>
        <w:t>　　⑤考查考核。认真搞好单元和学月测验，搞好质量分析，认真对待学校统一组织的学月、期中、期末考试，杜绝舞弊现象。</w:t>
      </w:r>
    </w:p>
    <w:p>
      <w:pPr>
        <w:pStyle w:val="5"/>
        <w:keepNext w:val="0"/>
        <w:keepLines w:val="0"/>
        <w:widowControl/>
        <w:suppressLineNumbers w:val="0"/>
        <w:rPr>
          <w:sz w:val="30"/>
          <w:szCs w:val="30"/>
        </w:rPr>
      </w:pPr>
      <w:r>
        <w:rPr>
          <w:sz w:val="30"/>
          <w:szCs w:val="30"/>
        </w:rPr>
        <w:t>　　⑥教学评价。对学生学习成绩的评价要做到公正、客观，要注意维护学生的自尊心，帮助学生树立自信心。在表扬、鼓励优生的同时，要注意调动其他学生的学习积极性。坚决禁止采取过激手段，讽刺、挖苦、打击"学困生"或"下滑生"。</w:t>
      </w:r>
    </w:p>
    <w:p>
      <w:pPr>
        <w:pStyle w:val="5"/>
        <w:keepNext w:val="0"/>
        <w:keepLines w:val="0"/>
        <w:widowControl/>
        <w:suppressLineNumbers w:val="0"/>
        <w:rPr>
          <w:sz w:val="30"/>
          <w:szCs w:val="30"/>
        </w:rPr>
      </w:pPr>
      <w:r>
        <w:rPr>
          <w:sz w:val="30"/>
          <w:szCs w:val="30"/>
        </w:rPr>
        <w:t>　　5、牢固树立质量意识、责任意识和忧患意识，为质量提升，学校发展作出自己应的的贡献。随着工业园区建设步伐的加快，麻秧的区域优势日渐突现，常驻人口有明显增加的趋势，生源有回升的可能。但同时随着工业文明的发展，交通更加便利，老百姓对教育的要求更高，优质生源外流也呈上升趋势。加之**特殊教育学校的招生，一场前所未有的生源之争已经展开。我们没有豪华的校舍，没有优惠的政策，唯一可以依靠的就是质量。我们只能用质量去稳定和扩大生源，否则我们将一败涂地。所以切实提升教学质量，以此维持学校的生存和发展，是我们唯一的出路。</w:t>
      </w:r>
    </w:p>
    <w:p>
      <w:pPr>
        <w:pStyle w:val="5"/>
        <w:keepNext w:val="0"/>
        <w:keepLines w:val="0"/>
        <w:widowControl/>
        <w:suppressLineNumbers w:val="0"/>
        <w:rPr>
          <w:sz w:val="30"/>
          <w:szCs w:val="30"/>
        </w:rPr>
      </w:pPr>
      <w:r>
        <w:rPr>
          <w:sz w:val="30"/>
          <w:szCs w:val="30"/>
        </w:rPr>
        <w:t>　　6、时间加汗水仍然是我们提高教育质量的重要法宝。我们的学生不比人家的学生聪明，我们的教师也并不一定比其他学校的教师能干，在同等条件下，我们只能靠自己的勤劳和勤奋，笨鸟先飞，用更多的时间和汗水去夺取胜利。我学年我们仍然坚持毕业班饭后和课外活动补课制度和午休期间晨读制度。</w:t>
      </w:r>
    </w:p>
    <w:p>
      <w:pPr>
        <w:pStyle w:val="5"/>
        <w:keepNext w:val="0"/>
        <w:keepLines w:val="0"/>
        <w:widowControl/>
        <w:suppressLineNumbers w:val="0"/>
        <w:rPr>
          <w:sz w:val="30"/>
          <w:szCs w:val="30"/>
        </w:rPr>
      </w:pPr>
      <w:r>
        <w:rPr>
          <w:sz w:val="30"/>
          <w:szCs w:val="30"/>
        </w:rPr>
        <w:t>　　希全体教师进一步强化质量意识，继续发扬勤岗敬业精神，精诚团结，顽强拼搏，勇立潮头，誓为人先，共同创造麻秧小学教育事业的新辉煌!</w:t>
      </w:r>
    </w:p>
    <w:p>
      <w:pPr>
        <w:pStyle w:val="5"/>
        <w:keepNext w:val="0"/>
        <w:keepLines w:val="0"/>
        <w:widowControl/>
        <w:suppressLineNumbers w:val="0"/>
        <w:jc w:val="center"/>
        <w:rPr>
          <w:sz w:val="30"/>
          <w:szCs w:val="30"/>
        </w:rPr>
      </w:pPr>
      <w:r>
        <w:rPr>
          <w:sz w:val="30"/>
          <w:szCs w:val="30"/>
        </w:rPr>
        <w:t>　　</w:t>
      </w:r>
      <w:r>
        <w:rPr>
          <w:rStyle w:val="7"/>
          <w:sz w:val="30"/>
          <w:szCs w:val="30"/>
        </w:rPr>
        <w:t>小学年度工作计划 篇二</w:t>
      </w:r>
    </w:p>
    <w:p>
      <w:pPr>
        <w:pStyle w:val="5"/>
        <w:keepNext w:val="0"/>
        <w:keepLines w:val="0"/>
        <w:widowControl/>
        <w:suppressLineNumbers w:val="0"/>
        <w:rPr>
          <w:sz w:val="30"/>
          <w:szCs w:val="30"/>
        </w:rPr>
      </w:pPr>
      <w:r>
        <w:rPr>
          <w:rStyle w:val="7"/>
          <w:sz w:val="30"/>
          <w:szCs w:val="30"/>
        </w:rPr>
        <w:t>一、工作重点：</w:t>
      </w:r>
    </w:p>
    <w:p>
      <w:pPr>
        <w:pStyle w:val="5"/>
        <w:keepNext w:val="0"/>
        <w:keepLines w:val="0"/>
        <w:widowControl/>
        <w:suppressLineNumbers w:val="0"/>
        <w:rPr>
          <w:sz w:val="30"/>
          <w:szCs w:val="30"/>
        </w:rPr>
      </w:pPr>
      <w:r>
        <w:rPr>
          <w:sz w:val="30"/>
          <w:szCs w:val="30"/>
        </w:rPr>
        <w:t>　　1、课题研究深入开展，全面实施“成功教育”</w:t>
      </w:r>
    </w:p>
    <w:p>
      <w:pPr>
        <w:pStyle w:val="5"/>
        <w:keepNext w:val="0"/>
        <w:keepLines w:val="0"/>
        <w:widowControl/>
        <w:suppressLineNumbers w:val="0"/>
        <w:rPr>
          <w:sz w:val="30"/>
          <w:szCs w:val="30"/>
        </w:rPr>
      </w:pPr>
      <w:r>
        <w:rPr>
          <w:sz w:val="30"/>
          <w:szCs w:val="30"/>
        </w:rPr>
        <w:t>　　2、深化书香校园建设，形成书香班级特色</w:t>
      </w:r>
    </w:p>
    <w:p>
      <w:pPr>
        <w:pStyle w:val="5"/>
        <w:keepNext w:val="0"/>
        <w:keepLines w:val="0"/>
        <w:widowControl/>
        <w:suppressLineNumbers w:val="0"/>
        <w:rPr>
          <w:sz w:val="30"/>
          <w:szCs w:val="30"/>
        </w:rPr>
      </w:pPr>
      <w:r>
        <w:rPr>
          <w:sz w:val="30"/>
          <w:szCs w:val="30"/>
        </w:rPr>
        <w:t>　　3、丰富“校本培训”形式，提高教师科研能力</w:t>
      </w:r>
    </w:p>
    <w:p>
      <w:pPr>
        <w:pStyle w:val="5"/>
        <w:keepNext w:val="0"/>
        <w:keepLines w:val="0"/>
        <w:widowControl/>
        <w:suppressLineNumbers w:val="0"/>
        <w:rPr>
          <w:sz w:val="30"/>
          <w:szCs w:val="30"/>
        </w:rPr>
      </w:pPr>
      <w:r>
        <w:rPr>
          <w:sz w:val="30"/>
          <w:szCs w:val="30"/>
        </w:rPr>
        <w:t>　　4、做好推广宣传工作，提高教师研究意识</w:t>
      </w:r>
    </w:p>
    <w:p>
      <w:pPr>
        <w:pStyle w:val="5"/>
        <w:keepNext w:val="0"/>
        <w:keepLines w:val="0"/>
        <w:widowControl/>
        <w:suppressLineNumbers w:val="0"/>
        <w:rPr>
          <w:sz w:val="30"/>
          <w:szCs w:val="30"/>
        </w:rPr>
      </w:pPr>
      <w:r>
        <w:rPr>
          <w:rStyle w:val="7"/>
          <w:sz w:val="30"/>
          <w:szCs w:val="30"/>
        </w:rPr>
        <w:t>二、具体工作措施：</w:t>
      </w:r>
    </w:p>
    <w:p>
      <w:pPr>
        <w:pStyle w:val="5"/>
        <w:keepNext w:val="0"/>
        <w:keepLines w:val="0"/>
        <w:widowControl/>
        <w:suppressLineNumbers w:val="0"/>
        <w:rPr>
          <w:sz w:val="30"/>
          <w:szCs w:val="30"/>
        </w:rPr>
      </w:pPr>
      <w:r>
        <w:rPr>
          <w:sz w:val="30"/>
          <w:szCs w:val="30"/>
        </w:rPr>
        <w:t>　　(一)课题研究深入开展，全面实施“成功教育”</w:t>
      </w:r>
    </w:p>
    <w:p>
      <w:pPr>
        <w:pStyle w:val="5"/>
        <w:keepNext w:val="0"/>
        <w:keepLines w:val="0"/>
        <w:widowControl/>
        <w:suppressLineNumbers w:val="0"/>
        <w:rPr>
          <w:sz w:val="30"/>
          <w:szCs w:val="30"/>
        </w:rPr>
      </w:pPr>
      <w:r>
        <w:rPr>
          <w:sz w:val="30"/>
          <w:szCs w:val="30"/>
        </w:rPr>
        <w:t>　　1、推广从教师中征集评选出的“成功好办法”，促进各科研小组间的学习交流。</w:t>
      </w:r>
    </w:p>
    <w:p>
      <w:pPr>
        <w:pStyle w:val="5"/>
        <w:keepNext w:val="0"/>
        <w:keepLines w:val="0"/>
        <w:widowControl/>
        <w:suppressLineNumbers w:val="0"/>
        <w:rPr>
          <w:sz w:val="30"/>
          <w:szCs w:val="30"/>
        </w:rPr>
      </w:pPr>
      <w:r>
        <w:rPr>
          <w:sz w:val="30"/>
          <w:szCs w:val="30"/>
        </w:rPr>
        <w:t>　　上学期已经从教师中征集了一部分“成功好办法”，并对老师们提出了修改建议，还将一些写的较好的推荐到了《丰台教育》，这学期会将老师们修改好的 “成功好办法”进行评选，获奖“好办法”将整理成小册子，在教师中推广，各研究小组利用科研活动时间学习组内成员和其他老师的成功经验，根据自己的需要借鉴、实施，已达到经验收集和共享的目的。</w:t>
      </w:r>
    </w:p>
    <w:p>
      <w:pPr>
        <w:pStyle w:val="5"/>
        <w:keepNext w:val="0"/>
        <w:keepLines w:val="0"/>
        <w:widowControl/>
        <w:suppressLineNumbers w:val="0"/>
        <w:rPr>
          <w:sz w:val="30"/>
          <w:szCs w:val="30"/>
        </w:rPr>
      </w:pPr>
      <w:r>
        <w:rPr>
          <w:sz w:val="30"/>
          <w:szCs w:val="30"/>
        </w:rPr>
        <w:t>　　另外，各科研小组还应根据本组的实际情况安排学习内容，并做到时间有保证、记录要详细，活动有实效。学校这学期会在学期中和学期末安排两次科研组经验交流，交流内容根据我校的实际情况有所调整：由于每个学年教师们的工作岗位会发生变化，各科研组成员也会相应的变化，因此，我们每一学年将根据学校十二五研究课题和本组实际情况进行小课题研究，与教学中开展的。专题研究相结合，因此，各组的学习、汇报交流都应围绕本组上学期制定的研究专题开展，上学期在组内研究课过程中我们已经对各组研究专题的题目提出了修改建议，所以，请各组于本周五前将研究专题的题目报到网上邻居——教导处——史文艳——科研组研究专题文件夹。</w:t>
      </w:r>
    </w:p>
    <w:p>
      <w:pPr>
        <w:pStyle w:val="5"/>
        <w:keepNext w:val="0"/>
        <w:keepLines w:val="0"/>
        <w:widowControl/>
        <w:suppressLineNumbers w:val="0"/>
        <w:rPr>
          <w:sz w:val="30"/>
          <w:szCs w:val="30"/>
        </w:rPr>
      </w:pPr>
      <w:r>
        <w:rPr>
          <w:sz w:val="30"/>
          <w:szCs w:val="30"/>
        </w:rPr>
        <w:t>　　2、大力推进我校课堂特色的实施，提高课堂实效性。</w:t>
      </w:r>
    </w:p>
    <w:p>
      <w:pPr>
        <w:pStyle w:val="5"/>
        <w:keepNext w:val="0"/>
        <w:keepLines w:val="0"/>
        <w:widowControl/>
        <w:suppressLineNumbers w:val="0"/>
        <w:rPr>
          <w:sz w:val="30"/>
          <w:szCs w:val="30"/>
        </w:rPr>
      </w:pPr>
      <w:r>
        <w:rPr>
          <w:sz w:val="30"/>
          <w:szCs w:val="30"/>
        </w:rPr>
        <w:t>　　上学期我们倡导老师们根据自己所教学生的特点、根据自己的教学风格在自己的课堂教学中体现我校课堂特色 “教师——启发与引导 尊重与鼓励 学生——质疑与探究 合作与交流”，学校在听课过程中也非常关注老师们对学校课堂特色的落实情况，并围绕课堂特色对老师们的课进行评价，各组还经过讨论分别写了如何在教案中体现课堂特色，学期末，我们要求教师们在这学期的复备课中要重点体现评价、质疑这两点，那么，这学期我们不仅要在检查教案时重点看这两点的落实情况，还要在课堂教学中看这两点的实施情况，在与老师们评课交流的过程中，听一听老师们对这两点的思考与理解。</w:t>
      </w:r>
    </w:p>
    <w:p>
      <w:pPr>
        <w:pStyle w:val="5"/>
        <w:keepNext w:val="0"/>
        <w:keepLines w:val="0"/>
        <w:widowControl/>
        <w:suppressLineNumbers w:val="0"/>
        <w:rPr>
          <w:sz w:val="30"/>
          <w:szCs w:val="30"/>
        </w:rPr>
      </w:pPr>
      <w:r>
        <w:rPr>
          <w:sz w:val="30"/>
          <w:szCs w:val="30"/>
        </w:rPr>
        <w:t>　　3、深入探讨“成功教师”与“成功学生”的条件。</w:t>
      </w:r>
    </w:p>
    <w:p>
      <w:pPr>
        <w:pStyle w:val="5"/>
        <w:keepNext w:val="0"/>
        <w:keepLines w:val="0"/>
        <w:widowControl/>
        <w:suppressLineNumbers w:val="0"/>
        <w:rPr>
          <w:sz w:val="30"/>
          <w:szCs w:val="30"/>
        </w:rPr>
      </w:pPr>
      <w:r>
        <w:rPr>
          <w:sz w:val="30"/>
          <w:szCs w:val="30"/>
        </w:rPr>
        <w:t>　　什么样的教师是成功的教师?什么样的学生是成功的学生?上学期我们经过了两轮的讨论和修改，所以大家对这两个话题都非常熟悉，我们行政班子也对各组讨论的结果进行了研究，并分别提出了修改建议，进行了汇总，这学期我们将把修改建议反馈给各组，请各组进行第三轮修改，并经过行政班子审议后定稿，在各组办公室内悬挂“成功教师”的条件，希望老师们努力践行自己制定的目标;“成功学生”的条件将悬挂在各年级组楼道的公共位置，希望老师们照着这个目标来培养教育自己的学生，在实践的过程中要讲究方式方法，不要急于求成，要保留可以达成的，去除难以实施的，要确保教师和学生在追求成功的过程中不断收获信心和成功的希望。学校也将关注各组的实施情况，并组织各组进行阶段性经验交流，最终将各组的“成功教师”与“成功学生”的条件汇总成学校统一的“成功教师”与 “成功学生”的条件。</w:t>
      </w:r>
    </w:p>
    <w:p>
      <w:pPr>
        <w:pStyle w:val="5"/>
        <w:keepNext w:val="0"/>
        <w:keepLines w:val="0"/>
        <w:widowControl/>
        <w:suppressLineNumbers w:val="0"/>
        <w:rPr>
          <w:sz w:val="30"/>
          <w:szCs w:val="30"/>
        </w:rPr>
      </w:pPr>
      <w:r>
        <w:rPr>
          <w:sz w:val="30"/>
          <w:szCs w:val="30"/>
        </w:rPr>
        <w:t>　　4、让“成功教育”作为教师和学生体验成功的平台。</w:t>
      </w:r>
    </w:p>
    <w:p>
      <w:pPr>
        <w:pStyle w:val="5"/>
        <w:keepNext w:val="0"/>
        <w:keepLines w:val="0"/>
        <w:widowControl/>
        <w:suppressLineNumbers w:val="0"/>
        <w:rPr>
          <w:sz w:val="30"/>
          <w:szCs w:val="30"/>
        </w:rPr>
      </w:pPr>
      <w:r>
        <w:rPr>
          <w:sz w:val="30"/>
          <w:szCs w:val="30"/>
        </w:rPr>
        <w:t>　　首先，在校内开展多种形式的评比活动，为教师获得成功搭建平台。本学期将延续“成功教育”优秀案例评选活动，每一位教师都要根据自己所参与研究的专题，结合教育教学实践活动撰写“成功教育”案例，参加学校的评选活动，学校将评选出一、二、三等奖，获奖作品将在校园网和课改资讯平台上发表。这些获奖案例将被收入西罗园五小“成功教育”优秀案例集中，作为我校“十二五”课题研究的一项成果。希望教师们积极参加各级各类的评选活动，每一次老师们参选的论文、案例、教学设计，我都上传到丰台区课改资讯平台，上学期共上传了179篇，因此我校获得课改资讯平台优秀学校，有四位教师上交的作品超过8篇，因此被推荐评选为课改优秀文章，开学以后会对这四位教师进行表彰。我们会从多种渠道开辟老师们收获成功的机会，也希望老师们踊跃参与，三月份就有丰台区教育学会论文评比，请老师们认真准备，积极投稿。</w:t>
      </w:r>
    </w:p>
    <w:p>
      <w:pPr>
        <w:pStyle w:val="5"/>
        <w:keepNext w:val="0"/>
        <w:keepLines w:val="0"/>
        <w:widowControl/>
        <w:suppressLineNumbers w:val="0"/>
        <w:rPr>
          <w:sz w:val="30"/>
          <w:szCs w:val="30"/>
        </w:rPr>
      </w:pPr>
      <w:r>
        <w:rPr>
          <w:sz w:val="30"/>
          <w:szCs w:val="30"/>
        </w:rPr>
        <w:t>　　第二，依托少先队工作，开展丰富多彩的活动，为学生获得成功搭建平台。少先队将围绕“成功教育”开展各种活动，希望各位老师积极配合，共同为学生体验成功献计献力。</w:t>
      </w:r>
    </w:p>
    <w:p>
      <w:pPr>
        <w:pStyle w:val="5"/>
        <w:keepNext w:val="0"/>
        <w:keepLines w:val="0"/>
        <w:widowControl/>
        <w:suppressLineNumbers w:val="0"/>
        <w:rPr>
          <w:sz w:val="30"/>
          <w:szCs w:val="30"/>
        </w:rPr>
      </w:pPr>
      <w:r>
        <w:rPr>
          <w:sz w:val="30"/>
          <w:szCs w:val="30"/>
        </w:rPr>
        <w:t>　　5、“互动反馈”课题的实践研究。</w:t>
      </w:r>
    </w:p>
    <w:p>
      <w:pPr>
        <w:pStyle w:val="5"/>
        <w:keepNext w:val="0"/>
        <w:keepLines w:val="0"/>
        <w:widowControl/>
        <w:suppressLineNumbers w:val="0"/>
        <w:rPr>
          <w:sz w:val="30"/>
          <w:szCs w:val="30"/>
        </w:rPr>
      </w:pPr>
      <w:r>
        <w:rPr>
          <w:sz w:val="30"/>
          <w:szCs w:val="30"/>
        </w:rPr>
        <w:t>　　上学期我们在骨干教师展示课上一部分老师已经在自己的课堂教学中应用了 “互动反馈”技术，虽然按点的设置还不太科学合理，实效性还有待提高，但是这些老师勇于实践的精神值得我们学习。这学期希望老师们在按点的设置上进行深入研究，使按点的设置能够为课堂教学、为学生牢固掌握知识点而服务。那么，这学期我们要在各组内推广实践“互动反馈”技术，并要求各组的研究课必须有一位教师在课堂中应用“互动反馈”技术。</w:t>
      </w:r>
    </w:p>
    <w:p>
      <w:pPr>
        <w:pStyle w:val="5"/>
        <w:keepNext w:val="0"/>
        <w:keepLines w:val="0"/>
        <w:widowControl/>
        <w:suppressLineNumbers w:val="0"/>
        <w:rPr>
          <w:sz w:val="30"/>
          <w:szCs w:val="30"/>
        </w:rPr>
      </w:pPr>
      <w:r>
        <w:rPr>
          <w:sz w:val="30"/>
          <w:szCs w:val="30"/>
        </w:rPr>
        <w:t>　　6、继续开展国际理解教育。</w:t>
      </w:r>
    </w:p>
    <w:p>
      <w:pPr>
        <w:pStyle w:val="5"/>
        <w:keepNext w:val="0"/>
        <w:keepLines w:val="0"/>
        <w:widowControl/>
        <w:suppressLineNumbers w:val="0"/>
        <w:rPr>
          <w:sz w:val="30"/>
          <w:szCs w:val="30"/>
        </w:rPr>
      </w:pPr>
      <w:r>
        <w:rPr>
          <w:sz w:val="30"/>
          <w:szCs w:val="30"/>
        </w:rPr>
        <w:t>　　上学期，丰台区开展了“国际理解教育”成果的第二次征集，由于此项工作在学期末，老师们都很忙，因此，我将老师们平时上交的一些教学案例和活动案例进行了修改交到了区里，在修改过程中我发现其实国际理解教育渗透在我们工作的方方面面，老师们平时上交的案例、活动设计都有国际理解教育的理念，不需要老师们特意把它提出来，但是老师们缺少的是对这种理念的认识，所以，这学期希望老师们在开展班会、设计活动时要把“国际理解教育”的理念渗透进去，这学期末，请老师们选择国际理解教育渗透点教学设计和国际理解教育渗透点活动设计上交一篇。</w:t>
      </w:r>
    </w:p>
    <w:p>
      <w:pPr>
        <w:pStyle w:val="5"/>
        <w:keepNext w:val="0"/>
        <w:keepLines w:val="0"/>
        <w:widowControl/>
        <w:suppressLineNumbers w:val="0"/>
        <w:rPr>
          <w:sz w:val="30"/>
          <w:szCs w:val="30"/>
        </w:rPr>
      </w:pPr>
      <w:r>
        <w:rPr>
          <w:sz w:val="30"/>
          <w:szCs w:val="30"/>
        </w:rPr>
        <w:t>　　(二)深化书香校园建设，形成书香班级特色</w:t>
      </w:r>
    </w:p>
    <w:p>
      <w:pPr>
        <w:pStyle w:val="5"/>
        <w:keepNext w:val="0"/>
        <w:keepLines w:val="0"/>
        <w:widowControl/>
        <w:suppressLineNumbers w:val="0"/>
        <w:rPr>
          <w:sz w:val="30"/>
          <w:szCs w:val="30"/>
        </w:rPr>
      </w:pPr>
      <w:r>
        <w:rPr>
          <w:sz w:val="30"/>
          <w:szCs w:val="30"/>
        </w:rPr>
        <w:t>　　1、开展“好书大家读”活动。</w:t>
      </w:r>
    </w:p>
    <w:p>
      <w:pPr>
        <w:pStyle w:val="5"/>
        <w:keepNext w:val="0"/>
        <w:keepLines w:val="0"/>
        <w:widowControl/>
        <w:suppressLineNumbers w:val="0"/>
        <w:rPr>
          <w:sz w:val="30"/>
          <w:szCs w:val="30"/>
        </w:rPr>
      </w:pPr>
      <w:r>
        <w:rPr>
          <w:sz w:val="30"/>
          <w:szCs w:val="30"/>
        </w:rPr>
        <w:t>　　组织开展好早读和午读，确保时间、内容、实效的落实，请班主任如实填写读书计划表。(每周二、周四早上十分钟读课外书，周一、周三早上十分钟读语文书，请班主任组织好学生按时早读。每周一、三中午为国学经典诵读时间，各班形式自定，看班的老师要负责指导、倾听。请老师专时专用，确定合理的朗读内容，读书计划表在学期末上交。少先队在此期间进入各班检查，每天的值班领导进行巡视。)学期中我们将对各班的朗读进行抽测，学期末对各班的国学经典诵读进行检测。另外，请各班充分利用预备铃与上课铃之间的两分钟时间，开展好书推荐或美文共享、经典诗文背诵活动，我们将在听课时提前进班，关注课前两分钟各班的利用情况。</w:t>
      </w:r>
    </w:p>
    <w:p>
      <w:pPr>
        <w:pStyle w:val="5"/>
        <w:keepNext w:val="0"/>
        <w:keepLines w:val="0"/>
        <w:widowControl/>
        <w:suppressLineNumbers w:val="0"/>
        <w:rPr>
          <w:sz w:val="30"/>
          <w:szCs w:val="30"/>
        </w:rPr>
      </w:pPr>
      <w:r>
        <w:rPr>
          <w:sz w:val="30"/>
          <w:szCs w:val="30"/>
        </w:rPr>
        <w:t>　　2、开展班级读书活动，形成班级书香特色。</w:t>
      </w:r>
    </w:p>
    <w:p>
      <w:pPr>
        <w:pStyle w:val="5"/>
        <w:keepNext w:val="0"/>
        <w:keepLines w:val="0"/>
        <w:widowControl/>
        <w:suppressLineNumbers w:val="0"/>
        <w:rPr>
          <w:sz w:val="30"/>
          <w:szCs w:val="30"/>
        </w:rPr>
      </w:pPr>
      <w:r>
        <w:rPr>
          <w:sz w:val="30"/>
          <w:szCs w:val="30"/>
        </w:rPr>
        <w:t>　　(1)开展好班级的“读书角”建设。各班要充分利用板报张贴宣传标语、名人名言、名人读书故事等，还要充分利用好图书柜，鼓励学生捐书，同时选出几名有责任心的学生担任图书管理员，负责图书的入柜、登记、出借和整理工作。</w:t>
      </w:r>
    </w:p>
    <w:p>
      <w:pPr>
        <w:pStyle w:val="5"/>
        <w:keepNext w:val="0"/>
        <w:keepLines w:val="0"/>
        <w:widowControl/>
        <w:suppressLineNumbers w:val="0"/>
        <w:rPr>
          <w:sz w:val="30"/>
          <w:szCs w:val="30"/>
        </w:rPr>
      </w:pPr>
      <w:r>
        <w:rPr>
          <w:sz w:val="30"/>
          <w:szCs w:val="30"/>
        </w:rPr>
        <w:t>　　(2)充分利用积累本，进行有效积累，提高学生的阅读能力。上学期对积累本的应用提出了明确的要求，学期末也对各班的积累本进行了检查，大家都能够保量，(3—6年级根据本单元作文进行积累，每周积累一次，好词6—8个，好句4个，好的开头结尾各一个)但能够保质的不多，所以希望这学期老师们更加关注积累本的应用格式的统一和外观的整洁，同时老师们要认真批阅。</w:t>
      </w:r>
    </w:p>
    <w:p>
      <w:pPr>
        <w:pStyle w:val="5"/>
        <w:keepNext w:val="0"/>
        <w:keepLines w:val="0"/>
        <w:widowControl/>
        <w:suppressLineNumbers w:val="0"/>
        <w:rPr>
          <w:sz w:val="30"/>
          <w:szCs w:val="30"/>
        </w:rPr>
      </w:pPr>
      <w:r>
        <w:rPr>
          <w:sz w:val="30"/>
          <w:szCs w:val="30"/>
        </w:rPr>
        <w:t>　　(3)制定好书香班级计划。各班根据以上目标、自己班级的优势、特点、具体情况，制定各具特色的书香班级的建设计划。计划的基本格式是：书香班级的名称、指导思想、工作的重点及思路、工作的具体措施、各月的工作安排。书香班级计划以电子稿的形式上交到教导处——史文艳——书香班级计划文件夹。</w:t>
      </w:r>
    </w:p>
    <w:p>
      <w:pPr>
        <w:pStyle w:val="5"/>
        <w:keepNext w:val="0"/>
        <w:keepLines w:val="0"/>
        <w:widowControl/>
        <w:suppressLineNumbers w:val="0"/>
        <w:rPr>
          <w:sz w:val="30"/>
          <w:szCs w:val="30"/>
        </w:rPr>
      </w:pPr>
      <w:r>
        <w:rPr>
          <w:sz w:val="30"/>
          <w:szCs w:val="30"/>
        </w:rPr>
        <w:t>　　3、设立校园读书月。</w:t>
      </w:r>
    </w:p>
    <w:p>
      <w:pPr>
        <w:pStyle w:val="5"/>
        <w:keepNext w:val="0"/>
        <w:keepLines w:val="0"/>
        <w:widowControl/>
        <w:suppressLineNumbers w:val="0"/>
        <w:rPr>
          <w:sz w:val="30"/>
          <w:szCs w:val="30"/>
        </w:rPr>
      </w:pPr>
      <w:r>
        <w:rPr>
          <w:sz w:val="30"/>
          <w:szCs w:val="30"/>
        </w:rPr>
        <w:t>　　这学期五月定为校园读书月，各班的板报要围绕“读书”来出，可以介绍好的书籍、好的读书方法等;各班的扎板也要围绕“读书”来设计，可以展示学生的读后感、读书手抄报、向其他班级进行好书推荐等。在读书月中学校召开“读书报告会”、评选校级“读书之星”。首先各班在三、四月份利用班会或读书课、国学课时间开展一次“班级读书会”活动，组织学生展示汇报自己近期的读书收获。各班在3月8日前上报“班级读书会”的时间，上交到网上邻居——教导处——史文艳——班级读书会文件夹，学校协调好时间通知大家，主管领导和读书课、国学课教师会参加“班级读书会”，(一二年级朱老师、三五六年级赵老师、四年级马蕊老师)五月各班要上交班级读书会的活动设计和5名学生的发言稿，5月10日前推荐一名学生参加学校的“读书报告会”。各班还要根据学生读书的情况以及效果开展班级“读书之星”评选活动，并把他们的事迹贴在各班的扎板上，5月17日前各班推荐一名校级“读书之星”，填写校级“读书之星”申报表，上交到网上邻居——教导处——史文艳——“读书之星”申报表文件夹，学校将审批后进行表彰。</w:t>
      </w:r>
    </w:p>
    <w:p>
      <w:pPr>
        <w:pStyle w:val="5"/>
        <w:keepNext w:val="0"/>
        <w:keepLines w:val="0"/>
        <w:widowControl/>
        <w:suppressLineNumbers w:val="0"/>
        <w:rPr>
          <w:sz w:val="30"/>
          <w:szCs w:val="30"/>
        </w:rPr>
      </w:pPr>
      <w:r>
        <w:rPr>
          <w:sz w:val="30"/>
          <w:szCs w:val="30"/>
        </w:rPr>
        <w:t>　　4、充分利用阅览室，开展读书活动。</w:t>
      </w:r>
    </w:p>
    <w:p>
      <w:pPr>
        <w:pStyle w:val="5"/>
        <w:keepNext w:val="0"/>
        <w:keepLines w:val="0"/>
        <w:widowControl/>
        <w:suppressLineNumbers w:val="0"/>
        <w:rPr>
          <w:sz w:val="30"/>
          <w:szCs w:val="30"/>
        </w:rPr>
      </w:pPr>
      <w:r>
        <w:rPr>
          <w:sz w:val="30"/>
          <w:szCs w:val="30"/>
        </w:rPr>
        <w:t>　　这学期，一、二、四年级的读书课和三、五、六年级的国学课将每月在阅览室上一次课，其他时间学生可以自行到阅览室看书，班主任老师要对学生进行爱书教育。阅览室每月会推荐一些适合不同年段的学生阅读的好书，定期利用多媒体播放根据经典名著改编的影片，老师们要鼓励学生们利用课余时间，尤其是午饭后休息时间到阅览室看书，参与阅览室的各种阅读活动。</w:t>
      </w:r>
    </w:p>
    <w:p>
      <w:pPr>
        <w:pStyle w:val="5"/>
        <w:keepNext w:val="0"/>
        <w:keepLines w:val="0"/>
        <w:widowControl/>
        <w:suppressLineNumbers w:val="0"/>
        <w:rPr>
          <w:sz w:val="30"/>
          <w:szCs w:val="30"/>
        </w:rPr>
      </w:pPr>
      <w:r>
        <w:rPr>
          <w:sz w:val="30"/>
          <w:szCs w:val="30"/>
        </w:rPr>
        <w:t>　　5、骨干教师引领，推动教师读书活动的开展。</w:t>
      </w:r>
    </w:p>
    <w:p>
      <w:pPr>
        <w:pStyle w:val="5"/>
        <w:keepNext w:val="0"/>
        <w:keepLines w:val="0"/>
        <w:widowControl/>
        <w:suppressLineNumbers w:val="0"/>
        <w:rPr>
          <w:sz w:val="30"/>
          <w:szCs w:val="30"/>
        </w:rPr>
      </w:pPr>
      <w:r>
        <w:rPr>
          <w:sz w:val="30"/>
          <w:szCs w:val="30"/>
        </w:rPr>
        <w:t>　　本学期每月月初，骨干教师将利用网络对老师们进行好书推荐活动，我们在校园网——上交里设立了一个骨干教师好书推荐文件夹，另外，这学期我们骨干教师还要每月进行一次学习交流活动，希望用我们的实际行动带动老师们“读好书，好读书”的热情。</w:t>
      </w:r>
    </w:p>
    <w:p>
      <w:pPr>
        <w:pStyle w:val="5"/>
        <w:keepNext w:val="0"/>
        <w:keepLines w:val="0"/>
        <w:widowControl/>
        <w:suppressLineNumbers w:val="0"/>
        <w:rPr>
          <w:sz w:val="30"/>
          <w:szCs w:val="30"/>
        </w:rPr>
      </w:pPr>
      <w:r>
        <w:rPr>
          <w:sz w:val="30"/>
          <w:szCs w:val="30"/>
        </w:rPr>
        <w:t>　　(三)丰富“校本培训”形式，提高教师科研能力</w:t>
      </w:r>
    </w:p>
    <w:p>
      <w:pPr>
        <w:pStyle w:val="5"/>
        <w:keepNext w:val="0"/>
        <w:keepLines w:val="0"/>
        <w:widowControl/>
        <w:suppressLineNumbers w:val="0"/>
        <w:rPr>
          <w:sz w:val="30"/>
          <w:szCs w:val="30"/>
        </w:rPr>
      </w:pPr>
      <w:r>
        <w:rPr>
          <w:sz w:val="30"/>
          <w:szCs w:val="30"/>
        </w:rPr>
        <w:t>　　本学期的校本培训将分为组内研训和校内培训两种形式，要求各组开展两次组内研训活动，并在科研记录上有所体现，在学期末上教科研记录时要附上两次培训的内容。学校将聘请专家讲座对教师进行培训，希望通过不同形式的培训，满足教师们的需求，提高教师们的科研能力。</w:t>
      </w:r>
    </w:p>
    <w:p>
      <w:pPr>
        <w:pStyle w:val="5"/>
        <w:keepNext w:val="0"/>
        <w:keepLines w:val="0"/>
        <w:widowControl/>
        <w:suppressLineNumbers w:val="0"/>
        <w:rPr>
          <w:sz w:val="30"/>
          <w:szCs w:val="30"/>
        </w:rPr>
      </w:pPr>
      <w:r>
        <w:rPr>
          <w:sz w:val="30"/>
          <w:szCs w:val="30"/>
        </w:rPr>
        <w:t>　　(四)做好推广宣传工作，提高教师研究意识</w:t>
      </w:r>
    </w:p>
    <w:p>
      <w:pPr>
        <w:pStyle w:val="5"/>
        <w:keepNext w:val="0"/>
        <w:keepLines w:val="0"/>
        <w:widowControl/>
        <w:suppressLineNumbers w:val="0"/>
        <w:rPr>
          <w:sz w:val="30"/>
          <w:szCs w:val="30"/>
        </w:rPr>
      </w:pPr>
      <w:r>
        <w:rPr>
          <w:sz w:val="30"/>
          <w:szCs w:val="30"/>
        </w:rPr>
        <w:t>　　学校将一如既往的支持、鼓励教师们参加各级各类论文、案例、教学设计评选活动，并对获奖的优秀作品在校园网和丰台区课改资讯平台进行推广，提高教师们的研究意识。</w:t>
      </w:r>
    </w:p>
    <w:p>
      <w:pPr>
        <w:pStyle w:val="5"/>
        <w:keepNext w:val="0"/>
        <w:keepLines w:val="0"/>
        <w:widowControl/>
        <w:suppressLineNumbers w:val="0"/>
        <w:jc w:val="center"/>
        <w:rPr>
          <w:sz w:val="30"/>
          <w:szCs w:val="30"/>
        </w:rPr>
      </w:pPr>
      <w:r>
        <w:rPr>
          <w:sz w:val="30"/>
          <w:szCs w:val="30"/>
        </w:rPr>
        <w:t>　</w:t>
      </w:r>
      <w:r>
        <w:rPr>
          <w:rStyle w:val="7"/>
          <w:sz w:val="30"/>
          <w:szCs w:val="30"/>
        </w:rPr>
        <w:t>　小学年度工作计划 篇三</w:t>
      </w:r>
    </w:p>
    <w:p>
      <w:pPr>
        <w:pStyle w:val="5"/>
        <w:keepNext w:val="0"/>
        <w:keepLines w:val="0"/>
        <w:widowControl/>
        <w:suppressLineNumbers w:val="0"/>
        <w:rPr>
          <w:sz w:val="30"/>
          <w:szCs w:val="30"/>
        </w:rPr>
      </w:pPr>
      <w:r>
        <w:rPr>
          <w:sz w:val="30"/>
          <w:szCs w:val="30"/>
        </w:rPr>
        <w:t>　　根据县教育体育局的工作要求，普及实验教学，加强教育装备管理，切实提高教育技术装备的效益，我镇将扎实开展实验教学工作，努力提高学生的动手实践能力，采取多项有效措施，使我镇教育技术装备管理和实验教学工作再上一个新台阶。制定本计划：</w:t>
      </w:r>
    </w:p>
    <w:p>
      <w:pPr>
        <w:pStyle w:val="5"/>
        <w:keepNext w:val="0"/>
        <w:keepLines w:val="0"/>
        <w:widowControl/>
        <w:suppressLineNumbers w:val="0"/>
        <w:rPr>
          <w:sz w:val="30"/>
          <w:szCs w:val="30"/>
        </w:rPr>
      </w:pPr>
      <w:r>
        <w:rPr>
          <w:rStyle w:val="7"/>
          <w:sz w:val="30"/>
          <w:szCs w:val="30"/>
        </w:rPr>
        <w:t>一、重点工作</w:t>
      </w:r>
    </w:p>
    <w:p>
      <w:pPr>
        <w:pStyle w:val="5"/>
        <w:keepNext w:val="0"/>
        <w:keepLines w:val="0"/>
        <w:widowControl/>
        <w:suppressLineNumbers w:val="0"/>
        <w:rPr>
          <w:sz w:val="30"/>
          <w:szCs w:val="30"/>
        </w:rPr>
      </w:pPr>
      <w:r>
        <w:rPr>
          <w:sz w:val="30"/>
          <w:szCs w:val="30"/>
        </w:rPr>
        <w:t>　　1、规范实验室、仪器室的管理</w:t>
      </w:r>
    </w:p>
    <w:p>
      <w:pPr>
        <w:pStyle w:val="5"/>
        <w:keepNext w:val="0"/>
        <w:keepLines w:val="0"/>
        <w:widowControl/>
        <w:suppressLineNumbers w:val="0"/>
        <w:rPr>
          <w:sz w:val="30"/>
          <w:szCs w:val="30"/>
        </w:rPr>
      </w:pPr>
      <w:r>
        <w:rPr>
          <w:sz w:val="30"/>
          <w:szCs w:val="30"/>
        </w:rPr>
        <w:t>　　根据新课标的精神，大力培养学生观察、实验、动手操作能力，培养学生的创新精神，让学生受到良好的科学启蒙教育。各校要加强实验室、仪器室的管理，责成实验管理员履行好职责。</w:t>
      </w:r>
    </w:p>
    <w:p>
      <w:pPr>
        <w:pStyle w:val="5"/>
        <w:keepNext w:val="0"/>
        <w:keepLines w:val="0"/>
        <w:widowControl/>
        <w:suppressLineNumbers w:val="0"/>
        <w:rPr>
          <w:sz w:val="30"/>
          <w:szCs w:val="30"/>
        </w:rPr>
      </w:pPr>
      <w:r>
        <w:rPr>
          <w:sz w:val="30"/>
          <w:szCs w:val="30"/>
        </w:rPr>
        <w:t>　　2、加强实验教学的过程管理</w:t>
      </w:r>
    </w:p>
    <w:p>
      <w:pPr>
        <w:pStyle w:val="5"/>
        <w:keepNext w:val="0"/>
        <w:keepLines w:val="0"/>
        <w:widowControl/>
        <w:suppressLineNumbers w:val="0"/>
        <w:rPr>
          <w:sz w:val="30"/>
          <w:szCs w:val="30"/>
        </w:rPr>
      </w:pPr>
      <w:r>
        <w:rPr>
          <w:sz w:val="30"/>
          <w:szCs w:val="30"/>
        </w:rPr>
        <w:t>　　实验教学要落到实处，就要开足开齐实验课。为了把此项工作落到实处，教研室实行实验教学双周抽查制度，教研室每双周到学校班级进行抽查，落实实验情况，考察结果作为科学教师量化考核和学校综合量化考核的重要指标。</w:t>
      </w:r>
    </w:p>
    <w:p>
      <w:pPr>
        <w:pStyle w:val="5"/>
        <w:keepNext w:val="0"/>
        <w:keepLines w:val="0"/>
        <w:widowControl/>
        <w:suppressLineNumbers w:val="0"/>
        <w:rPr>
          <w:sz w:val="30"/>
          <w:szCs w:val="30"/>
        </w:rPr>
      </w:pPr>
      <w:r>
        <w:rPr>
          <w:rStyle w:val="7"/>
          <w:sz w:val="30"/>
          <w:szCs w:val="30"/>
        </w:rPr>
        <w:t>二、实验教学教研工作具体安排：</w:t>
      </w:r>
    </w:p>
    <w:p>
      <w:pPr>
        <w:pStyle w:val="5"/>
        <w:keepNext w:val="0"/>
        <w:keepLines w:val="0"/>
        <w:widowControl/>
        <w:suppressLineNumbers w:val="0"/>
        <w:rPr>
          <w:sz w:val="30"/>
          <w:szCs w:val="30"/>
        </w:rPr>
      </w:pPr>
      <w:r>
        <w:rPr>
          <w:sz w:val="30"/>
          <w:szCs w:val="30"/>
        </w:rPr>
        <w:t>　　九月份：</w:t>
      </w:r>
    </w:p>
    <w:p>
      <w:pPr>
        <w:pStyle w:val="5"/>
        <w:keepNext w:val="0"/>
        <w:keepLines w:val="0"/>
        <w:widowControl/>
        <w:suppressLineNumbers w:val="0"/>
        <w:rPr>
          <w:sz w:val="30"/>
          <w:szCs w:val="30"/>
        </w:rPr>
      </w:pPr>
      <w:r>
        <w:rPr>
          <w:sz w:val="30"/>
          <w:szCs w:val="30"/>
        </w:rPr>
        <w:t>　　1、参加县教研室组织的小学科学“探究体验”实验培训。</w:t>
      </w:r>
    </w:p>
    <w:p>
      <w:pPr>
        <w:pStyle w:val="5"/>
        <w:keepNext w:val="0"/>
        <w:keepLines w:val="0"/>
        <w:widowControl/>
        <w:suppressLineNumbers w:val="0"/>
        <w:rPr>
          <w:sz w:val="30"/>
          <w:szCs w:val="30"/>
        </w:rPr>
      </w:pPr>
      <w:r>
        <w:rPr>
          <w:sz w:val="30"/>
          <w:szCs w:val="30"/>
        </w:rPr>
        <w:t>　　2、组织好镇级小学科学“探究体验”实验二级培训。</w:t>
      </w:r>
    </w:p>
    <w:p>
      <w:pPr>
        <w:pStyle w:val="5"/>
        <w:keepNext w:val="0"/>
        <w:keepLines w:val="0"/>
        <w:widowControl/>
        <w:suppressLineNumbers w:val="0"/>
        <w:rPr>
          <w:sz w:val="30"/>
          <w:szCs w:val="30"/>
        </w:rPr>
      </w:pPr>
      <w:r>
        <w:rPr>
          <w:sz w:val="30"/>
          <w:szCs w:val="30"/>
        </w:rPr>
        <w:t>　　3、教研室对各校实验教学进行双周查。</w:t>
      </w:r>
    </w:p>
    <w:p>
      <w:pPr>
        <w:pStyle w:val="5"/>
        <w:keepNext w:val="0"/>
        <w:keepLines w:val="0"/>
        <w:widowControl/>
        <w:suppressLineNumbers w:val="0"/>
        <w:rPr>
          <w:sz w:val="30"/>
          <w:szCs w:val="30"/>
        </w:rPr>
      </w:pPr>
      <w:r>
        <w:rPr>
          <w:sz w:val="30"/>
          <w:szCs w:val="30"/>
        </w:rPr>
        <w:t>　　十月份：</w:t>
      </w:r>
    </w:p>
    <w:p>
      <w:pPr>
        <w:pStyle w:val="5"/>
        <w:keepNext w:val="0"/>
        <w:keepLines w:val="0"/>
        <w:widowControl/>
        <w:suppressLineNumbers w:val="0"/>
        <w:rPr>
          <w:sz w:val="30"/>
          <w:szCs w:val="30"/>
        </w:rPr>
      </w:pPr>
      <w:r>
        <w:rPr>
          <w:sz w:val="30"/>
          <w:szCs w:val="30"/>
        </w:rPr>
        <w:t>　　4、对实验室、仪器室进行专项检查。</w:t>
      </w:r>
    </w:p>
    <w:p>
      <w:pPr>
        <w:pStyle w:val="5"/>
        <w:keepNext w:val="0"/>
        <w:keepLines w:val="0"/>
        <w:widowControl/>
        <w:suppressLineNumbers w:val="0"/>
        <w:rPr>
          <w:sz w:val="30"/>
          <w:szCs w:val="30"/>
        </w:rPr>
      </w:pPr>
      <w:r>
        <w:rPr>
          <w:sz w:val="30"/>
          <w:szCs w:val="30"/>
        </w:rPr>
        <w:t>　　5、教研室对各校实验教学进行双周查。</w:t>
      </w:r>
    </w:p>
    <w:p>
      <w:pPr>
        <w:pStyle w:val="5"/>
        <w:keepNext w:val="0"/>
        <w:keepLines w:val="0"/>
        <w:widowControl/>
        <w:suppressLineNumbers w:val="0"/>
        <w:rPr>
          <w:sz w:val="30"/>
          <w:szCs w:val="30"/>
        </w:rPr>
      </w:pPr>
      <w:r>
        <w:rPr>
          <w:sz w:val="30"/>
          <w:szCs w:val="30"/>
        </w:rPr>
        <w:t>　　十一月份：</w:t>
      </w:r>
    </w:p>
    <w:p>
      <w:pPr>
        <w:pStyle w:val="5"/>
        <w:keepNext w:val="0"/>
        <w:keepLines w:val="0"/>
        <w:widowControl/>
        <w:suppressLineNumbers w:val="0"/>
        <w:rPr>
          <w:sz w:val="30"/>
          <w:szCs w:val="30"/>
        </w:rPr>
      </w:pPr>
      <w:r>
        <w:rPr>
          <w:sz w:val="30"/>
          <w:szCs w:val="30"/>
        </w:rPr>
        <w:t>　　6、学生实验操作技能抽测</w:t>
      </w:r>
    </w:p>
    <w:p>
      <w:pPr>
        <w:pStyle w:val="5"/>
        <w:keepNext w:val="0"/>
        <w:keepLines w:val="0"/>
        <w:widowControl/>
        <w:suppressLineNumbers w:val="0"/>
        <w:rPr>
          <w:sz w:val="30"/>
          <w:szCs w:val="30"/>
        </w:rPr>
      </w:pPr>
      <w:r>
        <w:rPr>
          <w:sz w:val="30"/>
          <w:szCs w:val="30"/>
        </w:rPr>
        <w:t>　　7、教研室对各校实验教学进行双周查。</w:t>
      </w:r>
    </w:p>
    <w:p>
      <w:pPr>
        <w:pStyle w:val="5"/>
        <w:keepNext w:val="0"/>
        <w:keepLines w:val="0"/>
        <w:widowControl/>
        <w:suppressLineNumbers w:val="0"/>
        <w:rPr>
          <w:sz w:val="30"/>
          <w:szCs w:val="30"/>
        </w:rPr>
      </w:pPr>
      <w:r>
        <w:rPr>
          <w:sz w:val="30"/>
          <w:szCs w:val="30"/>
        </w:rPr>
        <w:t>　　十二月份：</w:t>
      </w:r>
    </w:p>
    <w:p>
      <w:pPr>
        <w:pStyle w:val="5"/>
        <w:keepNext w:val="0"/>
        <w:keepLines w:val="0"/>
        <w:widowControl/>
        <w:suppressLineNumbers w:val="0"/>
        <w:rPr>
          <w:sz w:val="30"/>
          <w:szCs w:val="30"/>
        </w:rPr>
      </w:pPr>
      <w:r>
        <w:rPr>
          <w:sz w:val="30"/>
          <w:szCs w:val="30"/>
        </w:rPr>
        <w:t>　　8、考查学科教学质量抽测。</w:t>
      </w:r>
    </w:p>
    <w:p>
      <w:pPr>
        <w:pStyle w:val="5"/>
        <w:keepNext w:val="0"/>
        <w:keepLines w:val="0"/>
        <w:widowControl/>
        <w:suppressLineNumbers w:val="0"/>
        <w:rPr>
          <w:sz w:val="30"/>
          <w:szCs w:val="30"/>
        </w:rPr>
      </w:pPr>
      <w:r>
        <w:rPr>
          <w:sz w:val="30"/>
          <w:szCs w:val="30"/>
        </w:rPr>
        <w:t>　　9、教研室对各校实验教学进行双周查。</w:t>
      </w:r>
    </w:p>
    <w:p>
      <w:pPr>
        <w:pStyle w:val="5"/>
        <w:keepNext w:val="0"/>
        <w:keepLines w:val="0"/>
        <w:widowControl/>
        <w:suppressLineNumbers w:val="0"/>
        <w:rPr>
          <w:sz w:val="30"/>
          <w:szCs w:val="30"/>
        </w:rPr>
      </w:pPr>
      <w:r>
        <w:rPr>
          <w:sz w:val="30"/>
          <w:szCs w:val="30"/>
        </w:rPr>
        <w:t>　　20xx年一月份：</w:t>
      </w:r>
    </w:p>
    <w:p>
      <w:pPr>
        <w:pStyle w:val="5"/>
        <w:keepNext w:val="0"/>
        <w:keepLines w:val="0"/>
        <w:widowControl/>
        <w:suppressLineNumbers w:val="0"/>
        <w:rPr>
          <w:sz w:val="30"/>
          <w:szCs w:val="30"/>
        </w:rPr>
      </w:pPr>
      <w:r>
        <w:rPr>
          <w:sz w:val="30"/>
          <w:szCs w:val="30"/>
        </w:rPr>
        <w:t>　　10、进行实验教学、教研工作总结。</w:t>
      </w:r>
    </w:p>
    <w:p>
      <w:pPr>
        <w:pStyle w:val="5"/>
        <w:keepNext w:val="0"/>
        <w:keepLines w:val="0"/>
        <w:widowControl/>
        <w:suppressLineNumbers w:val="0"/>
        <w:rPr>
          <w:sz w:val="30"/>
          <w:szCs w:val="30"/>
        </w:rPr>
      </w:pPr>
      <w:r>
        <w:rPr>
          <w:sz w:val="30"/>
          <w:szCs w:val="30"/>
        </w:rPr>
        <w:t>　　11、制定20xx年实验教学教研工作计划。</w:t>
      </w:r>
    </w:p>
    <w:p>
      <w:pPr>
        <w:pStyle w:val="5"/>
        <w:keepNext w:val="0"/>
        <w:keepLines w:val="0"/>
        <w:widowControl/>
        <w:suppressLineNumbers w:val="0"/>
        <w:jc w:val="center"/>
        <w:rPr>
          <w:sz w:val="30"/>
          <w:szCs w:val="30"/>
        </w:rPr>
      </w:pPr>
      <w:r>
        <w:rPr>
          <w:sz w:val="30"/>
          <w:szCs w:val="30"/>
        </w:rPr>
        <w:t>　</w:t>
      </w:r>
      <w:r>
        <w:rPr>
          <w:rStyle w:val="7"/>
          <w:sz w:val="30"/>
          <w:szCs w:val="30"/>
        </w:rPr>
        <w:t>　小学年度工作计划 篇四</w:t>
      </w:r>
    </w:p>
    <w:p>
      <w:pPr>
        <w:pStyle w:val="5"/>
        <w:keepNext w:val="0"/>
        <w:keepLines w:val="0"/>
        <w:widowControl/>
        <w:suppressLineNumbers w:val="0"/>
        <w:rPr>
          <w:sz w:val="30"/>
          <w:szCs w:val="30"/>
        </w:rPr>
      </w:pPr>
      <w:r>
        <w:rPr>
          <w:rStyle w:val="7"/>
          <w:sz w:val="30"/>
          <w:szCs w:val="30"/>
        </w:rPr>
        <w:t>一、指导思想</w:t>
      </w:r>
    </w:p>
    <w:p>
      <w:pPr>
        <w:pStyle w:val="5"/>
        <w:keepNext w:val="0"/>
        <w:keepLines w:val="0"/>
        <w:widowControl/>
        <w:suppressLineNumbers w:val="0"/>
        <w:rPr>
          <w:sz w:val="30"/>
          <w:szCs w:val="30"/>
        </w:rPr>
      </w:pPr>
      <w:r>
        <w:rPr>
          <w:sz w:val="30"/>
          <w:szCs w:val="30"/>
        </w:rPr>
        <w:t>　　本学期，我区小学语文教学工作将进一步贯彻落实《基础教育课程改革发展纲要》及《语文课程标准》，紧紧围绕上级教研部门和区教育局、教研室的工作目标，坚持以课程改革为中心，以教师队伍建设为根本，以加强课题研究为抓手，以多种研训为手段，为以一流的服务意识为动力，服务于学校，服务于教师，服务于教学。努力营造良好的语文教学环境，力争全面提高我区小学语文教学质量，使我区全体小学生的语文素养得以整体提升。</w:t>
      </w:r>
    </w:p>
    <w:p>
      <w:pPr>
        <w:pStyle w:val="5"/>
        <w:keepNext w:val="0"/>
        <w:keepLines w:val="0"/>
        <w:widowControl/>
        <w:suppressLineNumbers w:val="0"/>
        <w:rPr>
          <w:sz w:val="30"/>
          <w:szCs w:val="30"/>
        </w:rPr>
      </w:pPr>
      <w:r>
        <w:rPr>
          <w:rStyle w:val="7"/>
          <w:sz w:val="30"/>
          <w:szCs w:val="30"/>
        </w:rPr>
        <w:t>二、工作目标及措施：</w:t>
      </w:r>
    </w:p>
    <w:p>
      <w:pPr>
        <w:pStyle w:val="5"/>
        <w:keepNext w:val="0"/>
        <w:keepLines w:val="0"/>
        <w:widowControl/>
        <w:suppressLineNumbers w:val="0"/>
        <w:rPr>
          <w:sz w:val="30"/>
          <w:szCs w:val="30"/>
        </w:rPr>
      </w:pPr>
      <w:r>
        <w:rPr>
          <w:sz w:val="30"/>
          <w:szCs w:val="30"/>
        </w:rPr>
        <w:t>　　1.以“教材培训”为引领，继续帮助一线教师过好教材关。</w:t>
      </w:r>
    </w:p>
    <w:p>
      <w:pPr>
        <w:pStyle w:val="5"/>
        <w:keepNext w:val="0"/>
        <w:keepLines w:val="0"/>
        <w:widowControl/>
        <w:suppressLineNumbers w:val="0"/>
        <w:rPr>
          <w:sz w:val="30"/>
          <w:szCs w:val="30"/>
        </w:rPr>
      </w:pPr>
      <w:r>
        <w:rPr>
          <w:sz w:val="30"/>
          <w:szCs w:val="30"/>
        </w:rPr>
        <w:t>　　“苏教版语文教材培训”已成为我区小学语文学科的一项亮点工作，同时也成为一线语文教师开学初的一道“美味”大餐，连续六年的语文教材培训，深受一线教师的好评与期待。本学期在开学初，我们小学语文学科组继续发挥“本土专家团队”的引领作用，面对全区语文教师进行分年级，分时间，分内容，定地点的教材培训。本次教材培训参训教师可以各取所需，自主参与。让一线教师期待的教材培训，真正能够帮助一线教师准确把握《课标》，细腻、深入地领会教材，创造性地使用教材，科学合理的重组教材，为构建高效课堂做好前提准备。</w:t>
      </w:r>
    </w:p>
    <w:p>
      <w:pPr>
        <w:pStyle w:val="5"/>
        <w:keepNext w:val="0"/>
        <w:keepLines w:val="0"/>
        <w:widowControl/>
        <w:suppressLineNumbers w:val="0"/>
        <w:rPr>
          <w:sz w:val="30"/>
          <w:szCs w:val="30"/>
        </w:rPr>
      </w:pPr>
      <w:r>
        <w:rPr>
          <w:sz w:val="30"/>
          <w:szCs w:val="30"/>
        </w:rPr>
        <w:t>　　2、以“常规管理”为基础，进一步规范一线教师的教学行为。</w:t>
      </w:r>
    </w:p>
    <w:p>
      <w:pPr>
        <w:pStyle w:val="5"/>
        <w:keepNext w:val="0"/>
        <w:keepLines w:val="0"/>
        <w:widowControl/>
        <w:suppressLineNumbers w:val="0"/>
        <w:rPr>
          <w:sz w:val="30"/>
          <w:szCs w:val="30"/>
        </w:rPr>
      </w:pPr>
      <w:r>
        <w:rPr>
          <w:sz w:val="30"/>
          <w:szCs w:val="30"/>
        </w:rPr>
        <w:t>　　(1)按教研室计划，定时下校深入教学一线，通过参与学科组集体备课、上课、评课、座谈、沙龙等形式对一线语文教师进行教学指导。</w:t>
      </w:r>
    </w:p>
    <w:p>
      <w:pPr>
        <w:pStyle w:val="5"/>
        <w:keepNext w:val="0"/>
        <w:keepLines w:val="0"/>
        <w:widowControl/>
        <w:suppressLineNumbers w:val="0"/>
        <w:rPr>
          <w:sz w:val="30"/>
          <w:szCs w:val="30"/>
        </w:rPr>
      </w:pPr>
      <w:r>
        <w:rPr>
          <w:sz w:val="30"/>
          <w:szCs w:val="30"/>
        </w:rPr>
        <w:t>　　(2)通过听课、评课、座谈、查阅教案、作业、问卷调查等形式了解语文课堂教学、常规管理等方面的现状，及时发现梳理问题，帮助教师解决教学疑难，提出改进意见，督促语文教学常规管理的完善，指导学校常规管理工作，促进语文课堂教学逐步趋于扎实有效。</w:t>
      </w:r>
    </w:p>
    <w:p>
      <w:pPr>
        <w:pStyle w:val="5"/>
        <w:keepNext w:val="0"/>
        <w:keepLines w:val="0"/>
        <w:widowControl/>
        <w:suppressLineNumbers w:val="0"/>
        <w:rPr>
          <w:sz w:val="30"/>
          <w:szCs w:val="30"/>
        </w:rPr>
      </w:pPr>
      <w:r>
        <w:rPr>
          <w:sz w:val="30"/>
          <w:szCs w:val="30"/>
        </w:rPr>
        <w:t>　　3、以“校本教研、联片教研、网络教研”为渠道，不断提升一线教师的业务素质。</w:t>
      </w:r>
    </w:p>
    <w:p>
      <w:pPr>
        <w:pStyle w:val="5"/>
        <w:keepNext w:val="0"/>
        <w:keepLines w:val="0"/>
        <w:widowControl/>
        <w:suppressLineNumbers w:val="0"/>
        <w:rPr>
          <w:sz w:val="30"/>
          <w:szCs w:val="30"/>
        </w:rPr>
      </w:pPr>
      <w:r>
        <w:rPr>
          <w:sz w:val="30"/>
          <w:szCs w:val="30"/>
        </w:rPr>
        <w:t>　　本学期语文学科组继续以“校本教研、联片教研、网络教研”为渠道，多管齐下提升一线教师的业务素质。</w:t>
      </w:r>
    </w:p>
    <w:p>
      <w:pPr>
        <w:pStyle w:val="5"/>
        <w:keepNext w:val="0"/>
        <w:keepLines w:val="0"/>
        <w:widowControl/>
        <w:suppressLineNumbers w:val="0"/>
        <w:rPr>
          <w:sz w:val="30"/>
          <w:szCs w:val="30"/>
        </w:rPr>
      </w:pPr>
      <w:r>
        <w:rPr>
          <w:sz w:val="30"/>
          <w:szCs w:val="30"/>
        </w:rPr>
        <w:t>　　(1)优化“区、片、校”三级教研机制，在夯实校本教研的基础上，强化联片教研，网络教研。各校要做到方案具体，过程扎实，活动有效，资料齐全。各联片区要精心设计联片教研、网络教研的活动形式、内容、目标，追求有效教研。</w:t>
      </w:r>
    </w:p>
    <w:p>
      <w:pPr>
        <w:pStyle w:val="5"/>
        <w:keepNext w:val="0"/>
        <w:keepLines w:val="0"/>
        <w:widowControl/>
        <w:suppressLineNumbers w:val="0"/>
        <w:rPr>
          <w:sz w:val="30"/>
          <w:szCs w:val="30"/>
        </w:rPr>
      </w:pPr>
      <w:r>
        <w:rPr>
          <w:sz w:val="30"/>
          <w:szCs w:val="30"/>
        </w:rPr>
        <w:t>　　(2)继续实行蹲点领导负责制，做到“四定”：定学校、定时间、定内容、定目标，有效指导基层学校的课堂教学，提升教师教学水平和学科教学质量，强化学科教师队伍建设。</w:t>
      </w:r>
    </w:p>
    <w:p>
      <w:pPr>
        <w:pStyle w:val="5"/>
        <w:keepNext w:val="0"/>
        <w:keepLines w:val="0"/>
        <w:widowControl/>
        <w:suppressLineNumbers w:val="0"/>
        <w:rPr>
          <w:sz w:val="30"/>
          <w:szCs w:val="30"/>
        </w:rPr>
      </w:pPr>
      <w:r>
        <w:rPr>
          <w:sz w:val="30"/>
          <w:szCs w:val="30"/>
        </w:rPr>
        <w:t>　　4、以“三步导学课堂教学模式”为抓手，着力构建高效课堂。</w:t>
      </w:r>
    </w:p>
    <w:p>
      <w:pPr>
        <w:pStyle w:val="5"/>
        <w:keepNext w:val="0"/>
        <w:keepLines w:val="0"/>
        <w:widowControl/>
        <w:suppressLineNumbers w:val="0"/>
        <w:rPr>
          <w:sz w:val="30"/>
          <w:szCs w:val="30"/>
        </w:rPr>
      </w:pPr>
      <w:r>
        <w:rPr>
          <w:sz w:val="30"/>
          <w:szCs w:val="30"/>
        </w:rPr>
        <w:t>　　“三步导学”课堂教学模式是我区课堂教学的主推模式，经过近几年的课堂教学实践，绝大多数语文教师对模式的精神内涵，理念精髓，操作程序都有了比较成熟的领悟和运用。但是距离理想的状态还有一定的差距。本学期继续加强一线教师对模式的实践与提升。</w:t>
      </w:r>
    </w:p>
    <w:p>
      <w:pPr>
        <w:pStyle w:val="5"/>
        <w:keepNext w:val="0"/>
        <w:keepLines w:val="0"/>
        <w:widowControl/>
        <w:suppressLineNumbers w:val="0"/>
        <w:rPr>
          <w:sz w:val="30"/>
          <w:szCs w:val="30"/>
        </w:rPr>
      </w:pPr>
      <w:r>
        <w:rPr>
          <w:sz w:val="30"/>
          <w:szCs w:val="30"/>
        </w:rPr>
        <w:t>　　(1)应一线教师的需求，做好理论学习指导。</w:t>
      </w:r>
    </w:p>
    <w:p>
      <w:pPr>
        <w:pStyle w:val="5"/>
        <w:keepNext w:val="0"/>
        <w:keepLines w:val="0"/>
        <w:widowControl/>
        <w:suppressLineNumbers w:val="0"/>
        <w:rPr>
          <w:sz w:val="30"/>
          <w:szCs w:val="30"/>
        </w:rPr>
      </w:pPr>
      <w:r>
        <w:rPr>
          <w:sz w:val="30"/>
          <w:szCs w:val="30"/>
        </w:rPr>
        <w:t>　　(2)深入课堂，了解实际，指导操作，提升效果。</w:t>
      </w:r>
    </w:p>
    <w:p>
      <w:pPr>
        <w:pStyle w:val="5"/>
        <w:keepNext w:val="0"/>
        <w:keepLines w:val="0"/>
        <w:widowControl/>
        <w:suppressLineNumbers w:val="0"/>
        <w:rPr>
          <w:sz w:val="30"/>
          <w:szCs w:val="30"/>
        </w:rPr>
      </w:pPr>
      <w:r>
        <w:rPr>
          <w:sz w:val="30"/>
          <w:szCs w:val="30"/>
        </w:rPr>
        <w:t>　　(3)查阅教案，发现问题，及时指出，规范设计。</w:t>
      </w:r>
    </w:p>
    <w:p>
      <w:pPr>
        <w:pStyle w:val="5"/>
        <w:keepNext w:val="0"/>
        <w:keepLines w:val="0"/>
        <w:widowControl/>
        <w:suppressLineNumbers w:val="0"/>
        <w:rPr>
          <w:sz w:val="30"/>
          <w:szCs w:val="30"/>
        </w:rPr>
      </w:pPr>
      <w:r>
        <w:rPr>
          <w:sz w:val="30"/>
          <w:szCs w:val="30"/>
        </w:rPr>
        <w:t>　　(4)为一线教师搭建互相学习、交流的平台，取长补短，共同进步。</w:t>
      </w:r>
    </w:p>
    <w:p>
      <w:pPr>
        <w:pStyle w:val="5"/>
        <w:keepNext w:val="0"/>
        <w:keepLines w:val="0"/>
        <w:widowControl/>
        <w:suppressLineNumbers w:val="0"/>
        <w:rPr>
          <w:sz w:val="30"/>
          <w:szCs w:val="30"/>
        </w:rPr>
      </w:pPr>
      <w:r>
        <w:rPr>
          <w:sz w:val="30"/>
          <w:szCs w:val="30"/>
        </w:rPr>
        <w:t>　　5、以“课题研究”为平台，整体强化一线教师的科研意识。</w:t>
      </w:r>
    </w:p>
    <w:p>
      <w:pPr>
        <w:pStyle w:val="5"/>
        <w:keepNext w:val="0"/>
        <w:keepLines w:val="0"/>
        <w:widowControl/>
        <w:suppressLineNumbers w:val="0"/>
        <w:rPr>
          <w:sz w:val="30"/>
          <w:szCs w:val="30"/>
        </w:rPr>
      </w:pPr>
      <w:r>
        <w:rPr>
          <w:sz w:val="30"/>
          <w:szCs w:val="30"/>
        </w:rPr>
        <w:t>　　本学期以国家、省、市课题组的精神为指导，继续加强小学语文学科的课题研究，努力做到平时指导得法，过程监控到位，中期评比公正，学期评比全面。努力整合各课题组的经验、成果，交流研究感悟，以此推进课题研究的新进程，提升教师教学研究水平，整体强化一线教师的科研意识。</w:t>
      </w:r>
    </w:p>
    <w:p>
      <w:pPr>
        <w:pStyle w:val="5"/>
        <w:keepNext w:val="0"/>
        <w:keepLines w:val="0"/>
        <w:widowControl/>
        <w:suppressLineNumbers w:val="0"/>
        <w:rPr>
          <w:sz w:val="30"/>
          <w:szCs w:val="30"/>
        </w:rPr>
      </w:pPr>
      <w:r>
        <w:rPr>
          <w:sz w:val="30"/>
          <w:szCs w:val="30"/>
        </w:rPr>
        <w:t>　　6、以“特级教师、学科带头人、骨干教师、学科名师”为辐射，全力培养学科青年骨干教师。</w:t>
      </w:r>
    </w:p>
    <w:p>
      <w:pPr>
        <w:pStyle w:val="5"/>
        <w:keepNext w:val="0"/>
        <w:keepLines w:val="0"/>
        <w:widowControl/>
        <w:suppressLineNumbers w:val="0"/>
        <w:rPr>
          <w:sz w:val="30"/>
          <w:szCs w:val="30"/>
        </w:rPr>
      </w:pPr>
      <w:r>
        <w:rPr>
          <w:sz w:val="30"/>
          <w:szCs w:val="30"/>
        </w:rPr>
        <w:t>　　(1)充分发挥我区“特级教师、学科带头人、骨干教师、学科名师”的引领与辐射作用，成熟“名师工作室”的建设，不但把优秀课堂教学、优秀教学经验以各种形式在广大教师中推广，还要及时把优秀教学设计、典型案例、优秀教学随笔、教学反思上传工作室，让更多的教师受益，以全面提高教师的专业水平。</w:t>
      </w:r>
    </w:p>
    <w:p>
      <w:pPr>
        <w:pStyle w:val="5"/>
        <w:keepNext w:val="0"/>
        <w:keepLines w:val="0"/>
        <w:widowControl/>
        <w:suppressLineNumbers w:val="0"/>
        <w:rPr>
          <w:sz w:val="30"/>
          <w:szCs w:val="30"/>
        </w:rPr>
      </w:pPr>
      <w:r>
        <w:rPr>
          <w:sz w:val="30"/>
          <w:szCs w:val="30"/>
        </w:rPr>
        <w:t>　　(2)继续发现培养“教学新秀”，逐渐扩大骨干教师队伍。促使已经成熟的骨干教师帮助带领青年教师，给已经崭露头角的青年优秀教师搭建平台，创造锻炼的机会，使他们更上一层楼，逐步打造一支优秀的小语教师团队。</w:t>
      </w:r>
    </w:p>
    <w:p>
      <w:pPr>
        <w:pStyle w:val="5"/>
        <w:keepNext w:val="0"/>
        <w:keepLines w:val="0"/>
        <w:widowControl/>
        <w:suppressLineNumbers w:val="0"/>
        <w:rPr>
          <w:sz w:val="30"/>
          <w:szCs w:val="30"/>
        </w:rPr>
      </w:pPr>
      <w:r>
        <w:rPr>
          <w:sz w:val="30"/>
          <w:szCs w:val="30"/>
        </w:rPr>
        <w:t>　　7、以“示范学校作示范”为举措，带动城乡兄弟校的和谐发展。</w:t>
      </w:r>
    </w:p>
    <w:p>
      <w:pPr>
        <w:pStyle w:val="5"/>
        <w:keepNext w:val="0"/>
        <w:keepLines w:val="0"/>
        <w:widowControl/>
        <w:suppressLineNumbers w:val="0"/>
        <w:rPr>
          <w:sz w:val="30"/>
          <w:szCs w:val="30"/>
        </w:rPr>
      </w:pPr>
      <w:r>
        <w:rPr>
          <w:sz w:val="30"/>
          <w:szCs w:val="30"/>
        </w:rPr>
        <w:t>　　“示范学校作示范”行动计划是我区展现示范校及联片区域学校风采，展示我区教育教学成果，引领全区教育教学的一项长期举措。同时也是学校间互相学习，共同提升的一个平台。20xx年春季，晋华小学作为一所示范小学将联手它的联片兄弟校，承担“作示范”活动。小学语文学科组将全力支持，给力帮助。</w:t>
      </w:r>
    </w:p>
    <w:p>
      <w:pPr>
        <w:pStyle w:val="5"/>
        <w:keepNext w:val="0"/>
        <w:keepLines w:val="0"/>
        <w:widowControl/>
        <w:suppressLineNumbers w:val="0"/>
        <w:rPr>
          <w:sz w:val="30"/>
          <w:szCs w:val="30"/>
        </w:rPr>
      </w:pPr>
      <w:r>
        <w:rPr>
          <w:sz w:val="30"/>
          <w:szCs w:val="30"/>
        </w:rPr>
        <w:t>　　(1)积极为示范校开放活动献计献策，参与拟定出课形式及类型。</w:t>
      </w:r>
    </w:p>
    <w:p>
      <w:pPr>
        <w:pStyle w:val="5"/>
        <w:keepNext w:val="0"/>
        <w:keepLines w:val="0"/>
        <w:widowControl/>
        <w:suppressLineNumbers w:val="0"/>
        <w:rPr>
          <w:sz w:val="30"/>
          <w:szCs w:val="30"/>
        </w:rPr>
      </w:pPr>
      <w:r>
        <w:rPr>
          <w:sz w:val="30"/>
          <w:szCs w:val="30"/>
        </w:rPr>
        <w:t>　　(2)全程参与语文学科的听课、磨课 研课、成课，为打造精品课堂全力支持、给力帮助。</w:t>
      </w:r>
    </w:p>
    <w:p>
      <w:pPr>
        <w:pStyle w:val="5"/>
        <w:keepNext w:val="0"/>
        <w:keepLines w:val="0"/>
        <w:widowControl/>
        <w:suppressLineNumbers w:val="0"/>
        <w:rPr>
          <w:sz w:val="30"/>
          <w:szCs w:val="30"/>
        </w:rPr>
      </w:pPr>
      <w:r>
        <w:rPr>
          <w:sz w:val="30"/>
          <w:szCs w:val="30"/>
        </w:rPr>
        <w:t>　　(3)以此为契机，带动语文学科课堂教学的整体提升，“三导模式”实践的整体优化。</w:t>
      </w:r>
    </w:p>
    <w:p>
      <w:pPr>
        <w:pStyle w:val="5"/>
        <w:keepNext w:val="0"/>
        <w:keepLines w:val="0"/>
        <w:widowControl/>
        <w:suppressLineNumbers w:val="0"/>
        <w:rPr>
          <w:sz w:val="30"/>
          <w:szCs w:val="30"/>
        </w:rPr>
      </w:pPr>
      <w:r>
        <w:rPr>
          <w:sz w:val="30"/>
          <w:szCs w:val="30"/>
        </w:rPr>
        <w:t>　　(4)及时总结得失，提升学科品位。</w:t>
      </w:r>
    </w:p>
    <w:p>
      <w:pPr>
        <w:pStyle w:val="5"/>
        <w:keepNext w:val="0"/>
        <w:keepLines w:val="0"/>
        <w:widowControl/>
        <w:suppressLineNumbers w:val="0"/>
        <w:rPr>
          <w:sz w:val="30"/>
          <w:szCs w:val="30"/>
        </w:rPr>
      </w:pPr>
      <w:r>
        <w:rPr>
          <w:sz w:val="30"/>
          <w:szCs w:val="30"/>
        </w:rPr>
        <w:t>　　8、以“多元评价”为导向，促进课程改革持续、深入发展。</w:t>
      </w:r>
    </w:p>
    <w:p>
      <w:pPr>
        <w:pStyle w:val="5"/>
        <w:keepNext w:val="0"/>
        <w:keepLines w:val="0"/>
        <w:widowControl/>
        <w:suppressLineNumbers w:val="0"/>
        <w:rPr>
          <w:sz w:val="30"/>
          <w:szCs w:val="30"/>
        </w:rPr>
      </w:pPr>
      <w:r>
        <w:rPr>
          <w:sz w:val="30"/>
          <w:szCs w:val="30"/>
        </w:rPr>
        <w:t>　　(1)继续实行学生综合素质测评、平时学习表现、学业成绩评价相结合的多元评价体系，促进学生综合素质的全面提升。</w:t>
      </w:r>
    </w:p>
    <w:p>
      <w:pPr>
        <w:pStyle w:val="5"/>
        <w:keepNext w:val="0"/>
        <w:keepLines w:val="0"/>
        <w:widowControl/>
        <w:suppressLineNumbers w:val="0"/>
        <w:rPr>
          <w:sz w:val="30"/>
          <w:szCs w:val="30"/>
        </w:rPr>
      </w:pPr>
      <w:r>
        <w:rPr>
          <w:sz w:val="30"/>
          <w:szCs w:val="30"/>
        </w:rPr>
        <w:t>　　(2)积极探索小学语文各学段考试内容和形式等方面的改革，不断推进小学语文课程改革，促进教师的教学方式、学生的学习方式的转变，全面提高教育教学质量，促进学生的全面发展。</w:t>
      </w:r>
    </w:p>
    <w:p>
      <w:pPr>
        <w:pStyle w:val="5"/>
        <w:keepNext w:val="0"/>
        <w:keepLines w:val="0"/>
        <w:widowControl/>
        <w:suppressLineNumbers w:val="0"/>
        <w:rPr>
          <w:sz w:val="30"/>
          <w:szCs w:val="30"/>
        </w:rPr>
      </w:pPr>
      <w:r>
        <w:rPr>
          <w:sz w:val="30"/>
          <w:szCs w:val="30"/>
        </w:rPr>
        <w:t>　　(3)开展命题研究，认真组织期中、期末质量检测，认真完成阅卷、数据统计、质量分析等工作。结合质量分析反馈，引导教师树立正确的质量观、学生观、教学观，准确把握和全面落实小学语文学科的总体要求和学段目标。</w:t>
      </w:r>
    </w:p>
    <w:p>
      <w:pPr>
        <w:pStyle w:val="5"/>
        <w:keepNext w:val="0"/>
        <w:keepLines w:val="0"/>
        <w:widowControl/>
        <w:suppressLineNumbers w:val="0"/>
        <w:jc w:val="center"/>
        <w:rPr>
          <w:sz w:val="30"/>
          <w:szCs w:val="30"/>
        </w:rPr>
      </w:pPr>
      <w:r>
        <w:rPr>
          <w:sz w:val="30"/>
          <w:szCs w:val="30"/>
        </w:rPr>
        <w:t>　　</w:t>
      </w:r>
      <w:r>
        <w:rPr>
          <w:rStyle w:val="7"/>
          <w:sz w:val="30"/>
          <w:szCs w:val="30"/>
        </w:rPr>
        <w:t>小学年度工作计划 篇五</w:t>
      </w:r>
    </w:p>
    <w:p>
      <w:pPr>
        <w:pStyle w:val="5"/>
        <w:keepNext w:val="0"/>
        <w:keepLines w:val="0"/>
        <w:widowControl/>
        <w:suppressLineNumbers w:val="0"/>
        <w:rPr>
          <w:sz w:val="30"/>
          <w:szCs w:val="30"/>
        </w:rPr>
      </w:pPr>
      <w:r>
        <w:rPr>
          <w:rStyle w:val="7"/>
          <w:sz w:val="30"/>
          <w:szCs w:val="30"/>
        </w:rPr>
        <w:t>一、指导思想</w:t>
      </w:r>
    </w:p>
    <w:p>
      <w:pPr>
        <w:pStyle w:val="5"/>
        <w:keepNext w:val="0"/>
        <w:keepLines w:val="0"/>
        <w:widowControl/>
        <w:suppressLineNumbers w:val="0"/>
        <w:rPr>
          <w:sz w:val="30"/>
          <w:szCs w:val="30"/>
        </w:rPr>
      </w:pPr>
      <w:r>
        <w:rPr>
          <w:sz w:val="30"/>
          <w:szCs w:val="30"/>
        </w:rPr>
        <w:t>　　以“成功教育”理念统揽我校教研工作，全面推进课程改革，将教育科研与教学实践紧密结合，在“有效”上下功夫。大力开展校本教研，围绕我县“三名工程”实施方案，深入开展“名师工程”，精心打造教师队伍。推动校本研究制度建设，提高学校教育教学质量，提升学校教育科研水平。</w:t>
      </w:r>
    </w:p>
    <w:p>
      <w:pPr>
        <w:pStyle w:val="5"/>
        <w:keepNext w:val="0"/>
        <w:keepLines w:val="0"/>
        <w:widowControl/>
        <w:suppressLineNumbers w:val="0"/>
        <w:rPr>
          <w:sz w:val="30"/>
          <w:szCs w:val="30"/>
        </w:rPr>
      </w:pPr>
      <w:r>
        <w:rPr>
          <w:rStyle w:val="7"/>
          <w:sz w:val="30"/>
          <w:szCs w:val="30"/>
        </w:rPr>
        <w:t>二、具体措施</w:t>
      </w:r>
    </w:p>
    <w:p>
      <w:pPr>
        <w:pStyle w:val="5"/>
        <w:keepNext w:val="0"/>
        <w:keepLines w:val="0"/>
        <w:widowControl/>
        <w:suppressLineNumbers w:val="0"/>
        <w:rPr>
          <w:sz w:val="30"/>
          <w:szCs w:val="30"/>
        </w:rPr>
      </w:pPr>
      <w:r>
        <w:rPr>
          <w:rStyle w:val="7"/>
          <w:sz w:val="30"/>
          <w:szCs w:val="30"/>
        </w:rPr>
        <w:t>（一）加强业务学习培训，提高教师学习意识</w:t>
      </w:r>
    </w:p>
    <w:p>
      <w:pPr>
        <w:pStyle w:val="5"/>
        <w:keepNext w:val="0"/>
        <w:keepLines w:val="0"/>
        <w:widowControl/>
        <w:suppressLineNumbers w:val="0"/>
        <w:rPr>
          <w:sz w:val="30"/>
          <w:szCs w:val="30"/>
        </w:rPr>
      </w:pPr>
      <w:r>
        <w:rPr>
          <w:sz w:val="30"/>
          <w:szCs w:val="30"/>
        </w:rPr>
        <w:t>　　1、充分发挥学校网站、校园网、图书室、教学杂志、各级教研活动等信息资源优势，结合课堂教学实际，组织教师认真学习课程标准等前沿课改理念。坚持以个人自学与集中学习相结合的学习方式，引导教师潜心研究一个教学问题，感悟一种教学方法，坚持常写常记，做到有所体验，有所收获。要求每位教师读好个人选定、学校付费的教育教学杂志。</w:t>
      </w:r>
    </w:p>
    <w:p>
      <w:pPr>
        <w:pStyle w:val="5"/>
        <w:keepNext w:val="0"/>
        <w:keepLines w:val="0"/>
        <w:widowControl/>
        <w:suppressLineNumbers w:val="0"/>
        <w:rPr>
          <w:sz w:val="30"/>
          <w:szCs w:val="30"/>
        </w:rPr>
      </w:pPr>
      <w:r>
        <w:rPr>
          <w:sz w:val="30"/>
          <w:szCs w:val="30"/>
        </w:rPr>
        <w:t>　　2、组织全体教师每月进行两次业务学习(原则上为隔周一下午)，分语文、数学、综合三大组集中进行。围绕“打造兴趣课堂、享受高效学习”的教研主题，分期分批安排学校“名师工程”中的“教学骨干”开展专题讲座。讲座者须在讲座日2周之前将讲座材料上报教研处登记备案，教研组长要在活动时做好学习记录和考勤登记。</w:t>
      </w:r>
    </w:p>
    <w:p>
      <w:pPr>
        <w:pStyle w:val="5"/>
        <w:keepNext w:val="0"/>
        <w:keepLines w:val="0"/>
        <w:widowControl/>
        <w:suppressLineNumbers w:val="0"/>
        <w:rPr>
          <w:sz w:val="30"/>
          <w:szCs w:val="30"/>
        </w:rPr>
      </w:pPr>
      <w:r>
        <w:rPr>
          <w:sz w:val="30"/>
          <w:szCs w:val="30"/>
        </w:rPr>
        <w:t>　　3、有计划地安排教师外出培训学习，不断创造“走出去、请进来”的机会，促进教师更新教育思想和观念，探寻高效的教学模式和方法，进一步推进新课程改革。要求外出培训教师回校后及时作专题汇报或上好一节汇报课。</w:t>
      </w:r>
    </w:p>
    <w:p>
      <w:pPr>
        <w:pStyle w:val="5"/>
        <w:keepNext w:val="0"/>
        <w:keepLines w:val="0"/>
        <w:widowControl/>
        <w:suppressLineNumbers w:val="0"/>
        <w:rPr>
          <w:sz w:val="30"/>
          <w:szCs w:val="30"/>
        </w:rPr>
      </w:pPr>
      <w:r>
        <w:rPr>
          <w:rStyle w:val="7"/>
          <w:sz w:val="30"/>
          <w:szCs w:val="30"/>
        </w:rPr>
        <w:t>（二）抓实校本教研管理，全面落实活动教研</w:t>
      </w:r>
    </w:p>
    <w:p>
      <w:pPr>
        <w:pStyle w:val="5"/>
        <w:keepNext w:val="0"/>
        <w:keepLines w:val="0"/>
        <w:widowControl/>
        <w:suppressLineNumbers w:val="0"/>
        <w:rPr>
          <w:sz w:val="30"/>
          <w:szCs w:val="30"/>
        </w:rPr>
      </w:pPr>
      <w:r>
        <w:rPr>
          <w:sz w:val="30"/>
          <w:szCs w:val="30"/>
        </w:rPr>
        <w:t>　　4、加强制度管理，严格考勤登记。</w:t>
      </w:r>
    </w:p>
    <w:p>
      <w:pPr>
        <w:pStyle w:val="5"/>
        <w:keepNext w:val="0"/>
        <w:keepLines w:val="0"/>
        <w:widowControl/>
        <w:suppressLineNumbers w:val="0"/>
        <w:rPr>
          <w:sz w:val="30"/>
          <w:szCs w:val="30"/>
        </w:rPr>
      </w:pPr>
      <w:r>
        <w:rPr>
          <w:sz w:val="30"/>
          <w:szCs w:val="30"/>
        </w:rPr>
        <w:t>　　①各教研组应制定切实可行的教研活动专题，要求做到方案、实验、阶段小结、成果各环节一应俱全、切实有效。</w:t>
      </w:r>
    </w:p>
    <w:p>
      <w:pPr>
        <w:pStyle w:val="5"/>
        <w:keepNext w:val="0"/>
        <w:keepLines w:val="0"/>
        <w:widowControl/>
        <w:suppressLineNumbers w:val="0"/>
        <w:rPr>
          <w:sz w:val="30"/>
          <w:szCs w:val="30"/>
        </w:rPr>
      </w:pPr>
      <w:r>
        <w:rPr>
          <w:sz w:val="30"/>
          <w:szCs w:val="30"/>
        </w:rPr>
        <w:t>　　②落实教研活动出勤点名制度，保证教研活动的顺利有效进行。开展活动的教师在活动结束后应及时上交文字和电子资料给相应教研组长。</w:t>
      </w:r>
    </w:p>
    <w:p>
      <w:pPr>
        <w:pStyle w:val="5"/>
        <w:keepNext w:val="0"/>
        <w:keepLines w:val="0"/>
        <w:widowControl/>
        <w:suppressLineNumbers w:val="0"/>
        <w:rPr>
          <w:sz w:val="30"/>
          <w:szCs w:val="30"/>
        </w:rPr>
      </w:pPr>
      <w:r>
        <w:rPr>
          <w:sz w:val="30"/>
          <w:szCs w:val="30"/>
        </w:rPr>
        <w:t>　　5、推进集体备课改革，完善集体备课方式。</w:t>
      </w:r>
    </w:p>
    <w:p>
      <w:pPr>
        <w:pStyle w:val="5"/>
        <w:keepNext w:val="0"/>
        <w:keepLines w:val="0"/>
        <w:widowControl/>
        <w:suppressLineNumbers w:val="0"/>
        <w:rPr>
          <w:sz w:val="30"/>
          <w:szCs w:val="30"/>
        </w:rPr>
      </w:pPr>
      <w:r>
        <w:rPr>
          <w:sz w:val="30"/>
          <w:szCs w:val="30"/>
        </w:rPr>
        <w:t>　　①学期初要求各备课组在组内确定6个集体备课主题，围绕“打造兴趣课堂、享受高效学习”的主题，选择课堂教学中要商榷的微观问题或某一堂课作为集体备课主题，在集体备课时间作为专题讨论。</w:t>
      </w:r>
    </w:p>
    <w:p>
      <w:pPr>
        <w:pStyle w:val="5"/>
        <w:keepNext w:val="0"/>
        <w:keepLines w:val="0"/>
        <w:widowControl/>
        <w:suppressLineNumbers w:val="0"/>
        <w:rPr>
          <w:sz w:val="30"/>
          <w:szCs w:val="30"/>
        </w:rPr>
      </w:pPr>
      <w:r>
        <w:rPr>
          <w:sz w:val="30"/>
          <w:szCs w:val="30"/>
        </w:rPr>
        <w:t>　　②备课组长要组织本组教师在备课前对相关议题进行个人钻研等准备工作，安排好集体备课中心发言人，鼓励建设适用的个性化集体备课组。</w:t>
      </w:r>
    </w:p>
    <w:p>
      <w:pPr>
        <w:pStyle w:val="5"/>
        <w:keepNext w:val="0"/>
        <w:keepLines w:val="0"/>
        <w:widowControl/>
        <w:suppressLineNumbers w:val="0"/>
        <w:rPr>
          <w:sz w:val="30"/>
          <w:szCs w:val="30"/>
        </w:rPr>
      </w:pPr>
      <w:r>
        <w:rPr>
          <w:sz w:val="30"/>
          <w:szCs w:val="30"/>
        </w:rPr>
        <w:t>　　③语文、数学、综合组各开展一次集体备课观摩研讨活动，分别由四年级语文组、二年级数学组和体育组承担。</w:t>
      </w:r>
    </w:p>
    <w:p>
      <w:pPr>
        <w:pStyle w:val="5"/>
        <w:keepNext w:val="0"/>
        <w:keepLines w:val="0"/>
        <w:widowControl/>
        <w:suppressLineNumbers w:val="0"/>
        <w:rPr>
          <w:sz w:val="30"/>
          <w:szCs w:val="30"/>
        </w:rPr>
      </w:pPr>
      <w:r>
        <w:rPr>
          <w:sz w:val="30"/>
          <w:szCs w:val="30"/>
        </w:rPr>
        <w:t>　　④集体备课时间安排：</w:t>
      </w:r>
    </w:p>
    <w:p>
      <w:pPr>
        <w:pStyle w:val="5"/>
        <w:keepNext w:val="0"/>
        <w:keepLines w:val="0"/>
        <w:widowControl/>
        <w:suppressLineNumbers w:val="0"/>
        <w:rPr>
          <w:sz w:val="30"/>
          <w:szCs w:val="30"/>
        </w:rPr>
      </w:pPr>
      <w:r>
        <w:rPr>
          <w:sz w:val="30"/>
          <w:szCs w:val="30"/>
        </w:rPr>
        <w:t>　　单周四下午为语文组、英语组、文字组集体备课时间;</w:t>
      </w:r>
    </w:p>
    <w:p>
      <w:pPr>
        <w:pStyle w:val="5"/>
        <w:keepNext w:val="0"/>
        <w:keepLines w:val="0"/>
        <w:widowControl/>
        <w:suppressLineNumbers w:val="0"/>
        <w:rPr>
          <w:sz w:val="30"/>
          <w:szCs w:val="30"/>
        </w:rPr>
      </w:pPr>
      <w:r>
        <w:rPr>
          <w:sz w:val="30"/>
          <w:szCs w:val="30"/>
        </w:rPr>
        <w:t>　　双周四下午为数学组、音乐、体育、美术组集体备课时间。</w:t>
      </w:r>
    </w:p>
    <w:p>
      <w:pPr>
        <w:pStyle w:val="5"/>
        <w:keepNext w:val="0"/>
        <w:keepLines w:val="0"/>
        <w:widowControl/>
        <w:suppressLineNumbers w:val="0"/>
        <w:rPr>
          <w:sz w:val="30"/>
          <w:szCs w:val="30"/>
        </w:rPr>
      </w:pPr>
      <w:r>
        <w:rPr>
          <w:sz w:val="30"/>
          <w:szCs w:val="30"/>
        </w:rPr>
        <w:t>　　集体备课地点为原教育局北楼一楼相应办公室，详细地点见门牌说明。</w:t>
      </w:r>
    </w:p>
    <w:p>
      <w:pPr>
        <w:pStyle w:val="5"/>
        <w:keepNext w:val="0"/>
        <w:keepLines w:val="0"/>
        <w:widowControl/>
        <w:suppressLineNumbers w:val="0"/>
        <w:rPr>
          <w:sz w:val="30"/>
          <w:szCs w:val="30"/>
        </w:rPr>
      </w:pPr>
      <w:r>
        <w:rPr>
          <w:sz w:val="30"/>
          <w:szCs w:val="30"/>
        </w:rPr>
        <w:t>　　6、继续开展名师工程教学能手示范课教学活动，具体安排为：</w:t>
      </w:r>
    </w:p>
    <w:p>
      <w:pPr>
        <w:pStyle w:val="5"/>
        <w:keepNext w:val="0"/>
        <w:keepLines w:val="0"/>
        <w:widowControl/>
        <w:suppressLineNumbers w:val="0"/>
        <w:rPr>
          <w:sz w:val="30"/>
          <w:szCs w:val="30"/>
        </w:rPr>
      </w:pPr>
      <w:r>
        <w:rPr>
          <w:sz w:val="30"/>
          <w:szCs w:val="30"/>
        </w:rPr>
        <w:t>　　语 文：方xx</w:t>
      </w:r>
    </w:p>
    <w:p>
      <w:pPr>
        <w:pStyle w:val="5"/>
        <w:keepNext w:val="0"/>
        <w:keepLines w:val="0"/>
        <w:widowControl/>
        <w:suppressLineNumbers w:val="0"/>
        <w:rPr>
          <w:sz w:val="30"/>
          <w:szCs w:val="30"/>
        </w:rPr>
      </w:pPr>
      <w:r>
        <w:rPr>
          <w:sz w:val="30"/>
          <w:szCs w:val="30"/>
        </w:rPr>
        <w:t>　　数 学：严xx</w:t>
      </w:r>
    </w:p>
    <w:p>
      <w:pPr>
        <w:pStyle w:val="5"/>
        <w:keepNext w:val="0"/>
        <w:keepLines w:val="0"/>
        <w:widowControl/>
        <w:suppressLineNumbers w:val="0"/>
        <w:rPr>
          <w:sz w:val="30"/>
          <w:szCs w:val="30"/>
        </w:rPr>
      </w:pPr>
      <w:r>
        <w:rPr>
          <w:sz w:val="30"/>
          <w:szCs w:val="30"/>
        </w:rPr>
        <w:t>　　综 合：张xx</w:t>
      </w:r>
    </w:p>
    <w:p>
      <w:pPr>
        <w:pStyle w:val="5"/>
        <w:keepNext w:val="0"/>
        <w:keepLines w:val="0"/>
        <w:widowControl/>
        <w:suppressLineNumbers w:val="0"/>
        <w:rPr>
          <w:sz w:val="30"/>
          <w:szCs w:val="30"/>
        </w:rPr>
      </w:pPr>
      <w:r>
        <w:rPr>
          <w:sz w:val="30"/>
          <w:szCs w:val="30"/>
        </w:rPr>
        <w:t>　　7、继续深入开展“同课异构”教研活动，将课题(主题)研讨课、学习汇报课、新老师汇报课等课型的执教老师通盘考虑，纳入“同课异构”大活动下，教研组长带领相关备课组长组成各组 “同课异构”活动设计的负责团队。具体分组为：</w:t>
      </w:r>
    </w:p>
    <w:p>
      <w:pPr>
        <w:pStyle w:val="5"/>
        <w:keepNext w:val="0"/>
        <w:keepLines w:val="0"/>
        <w:widowControl/>
        <w:suppressLineNumbers w:val="0"/>
        <w:rPr>
          <w:sz w:val="30"/>
          <w:szCs w:val="30"/>
        </w:rPr>
      </w:pPr>
      <w:r>
        <w:rPr>
          <w:sz w:val="30"/>
          <w:szCs w:val="30"/>
        </w:rPr>
        <w:t>　　8、以备课组为单位，各备课组要安排组内人数一半次数以上的听课交流活动。组内公开课教案按学科上交教研组整理，组内各教师的听课记录要如实记载，备课组长为组织、记录、上报工作的第一责任人，组内公开课在当学期工作业绩评估中记0.5分。</w:t>
      </w:r>
    </w:p>
    <w:p>
      <w:pPr>
        <w:pStyle w:val="5"/>
        <w:keepNext w:val="0"/>
        <w:keepLines w:val="0"/>
        <w:widowControl/>
        <w:suppressLineNumbers w:val="0"/>
        <w:rPr>
          <w:sz w:val="30"/>
          <w:szCs w:val="30"/>
        </w:rPr>
      </w:pPr>
      <w:r>
        <w:rPr>
          <w:sz w:val="30"/>
          <w:szCs w:val="30"/>
        </w:rPr>
        <w:t>　　9、不断提高评课实效。程序上采用一说二评三总结的程序进行。即：首先要求执教者(同课异构活动或由备课组长)紧扣研讨主题阐述设计思路;接着采用定人评课与随机点名评课相结合的方式进行;最后由教研组长对评课活动做好书面活动小结。内容上要求广大教师本着实事求是的思想、百家争鸣的方针评课。</w:t>
      </w:r>
    </w:p>
    <w:p>
      <w:pPr>
        <w:pStyle w:val="5"/>
        <w:keepNext w:val="0"/>
        <w:keepLines w:val="0"/>
        <w:widowControl/>
        <w:suppressLineNumbers w:val="0"/>
        <w:rPr>
          <w:sz w:val="30"/>
          <w:szCs w:val="30"/>
        </w:rPr>
      </w:pPr>
      <w:r>
        <w:rPr>
          <w:sz w:val="30"/>
          <w:szCs w:val="30"/>
        </w:rPr>
        <w:t>　　10、配合县教研室做好四位一体学科竞赛等教研工作，做好相应竞赛选拔推荐工作。重点做好省级综合实践活动系列竞赛、信息学科教学技能竞赛、全市中小学数学教师教学能力竞赛、省市小学语文“有效教学”优秀教学成果评选活动、县级小学数学教学日记写作比赛等活动的组织参赛报名工作。</w:t>
      </w:r>
    </w:p>
    <w:p>
      <w:pPr>
        <w:pStyle w:val="5"/>
        <w:keepNext w:val="0"/>
        <w:keepLines w:val="0"/>
        <w:widowControl/>
        <w:suppressLineNumbers w:val="0"/>
        <w:rPr>
          <w:sz w:val="30"/>
          <w:szCs w:val="30"/>
        </w:rPr>
      </w:pPr>
      <w:r>
        <w:rPr>
          <w:sz w:val="30"/>
          <w:szCs w:val="30"/>
        </w:rPr>
        <w:t>　　11、组织教师参加江西省小学学科资源建设(精品课摄制)活动。协助抚州市小学数学教育学会做好年会研讨交流协助工作。做好友好学校回访交流相关教研活动组织工作。</w:t>
      </w:r>
    </w:p>
    <w:p>
      <w:pPr>
        <w:pStyle w:val="5"/>
        <w:keepNext w:val="0"/>
        <w:keepLines w:val="0"/>
        <w:widowControl/>
        <w:suppressLineNumbers w:val="0"/>
        <w:rPr>
          <w:sz w:val="30"/>
          <w:szCs w:val="30"/>
        </w:rPr>
      </w:pPr>
      <w:r>
        <w:rPr>
          <w:rStyle w:val="7"/>
          <w:sz w:val="30"/>
          <w:szCs w:val="30"/>
        </w:rPr>
        <w:t>（三）积极开展课题研究，推进学校课程改革</w:t>
      </w:r>
    </w:p>
    <w:p>
      <w:pPr>
        <w:pStyle w:val="5"/>
        <w:keepNext w:val="0"/>
        <w:keepLines w:val="0"/>
        <w:widowControl/>
        <w:suppressLineNumbers w:val="0"/>
        <w:rPr>
          <w:sz w:val="30"/>
          <w:szCs w:val="30"/>
        </w:rPr>
      </w:pPr>
      <w:r>
        <w:rPr>
          <w:sz w:val="30"/>
          <w:szCs w:val="30"/>
        </w:rPr>
        <w:t>　　12.做好课题研究组织管理工作，引导和帮助教师继续开展好个人课题的研究，做好各个阶段的研究指导工作，要求我校所有教师的课题研究都应围绕“成功教育”这一总课题来进行，非“成功教育”这一总课题下的课题研究，学校在今后各项考核、评聘工作中不予认定。</w:t>
      </w:r>
    </w:p>
    <w:p>
      <w:pPr>
        <w:pStyle w:val="5"/>
        <w:keepNext w:val="0"/>
        <w:keepLines w:val="0"/>
        <w:widowControl/>
        <w:suppressLineNumbers w:val="0"/>
        <w:rPr>
          <w:sz w:val="30"/>
          <w:szCs w:val="30"/>
        </w:rPr>
      </w:pPr>
      <w:r>
        <w:rPr>
          <w:sz w:val="30"/>
          <w:szCs w:val="30"/>
        </w:rPr>
        <w:t>　　13.注重教师研究活动的过程性行为，严格按照相关计划开展工作，检查工作，评估工作。教师自创的课题要认真实验，注意总结经验，收集材料，特别时原始数据的积累，写好计划、阶段小结和实验论文。</w:t>
      </w:r>
    </w:p>
    <w:p>
      <w:pPr>
        <w:pStyle w:val="5"/>
        <w:keepNext w:val="0"/>
        <w:keepLines w:val="0"/>
        <w:widowControl/>
        <w:suppressLineNumbers w:val="0"/>
        <w:rPr>
          <w:sz w:val="30"/>
          <w:szCs w:val="30"/>
        </w:rPr>
      </w:pPr>
      <w:r>
        <w:rPr>
          <w:sz w:val="30"/>
          <w:szCs w:val="30"/>
        </w:rPr>
        <w:t>　　14.引导教师积极参与网站上的论坛交流，在网络互动中互相探讨，共同学习，引导教师在远程教育中提高素质，树立终身学习意识。</w:t>
      </w:r>
    </w:p>
    <w:p>
      <w:pPr>
        <w:pStyle w:val="5"/>
        <w:keepNext w:val="0"/>
        <w:keepLines w:val="0"/>
        <w:widowControl/>
        <w:suppressLineNumbers w:val="0"/>
        <w:rPr>
          <w:sz w:val="30"/>
          <w:szCs w:val="30"/>
        </w:rPr>
      </w:pPr>
      <w:r>
        <w:rPr>
          <w:rStyle w:val="7"/>
          <w:sz w:val="30"/>
          <w:szCs w:val="30"/>
        </w:rPr>
        <w:t>（四）强化教研电子管理，全面开发校本教材</w:t>
      </w:r>
    </w:p>
    <w:p>
      <w:pPr>
        <w:pStyle w:val="5"/>
        <w:keepNext w:val="0"/>
        <w:keepLines w:val="0"/>
        <w:widowControl/>
        <w:suppressLineNumbers w:val="0"/>
        <w:rPr>
          <w:sz w:val="30"/>
          <w:szCs w:val="30"/>
        </w:rPr>
      </w:pPr>
      <w:r>
        <w:rPr>
          <w:sz w:val="30"/>
          <w:szCs w:val="30"/>
        </w:rPr>
        <w:t>　　15.做好活动材料电子化管理工作，对教师的比赛课件、论文、录像课、课题研究、公开课教案等资料进行归档管理。</w:t>
      </w:r>
    </w:p>
    <w:p>
      <w:pPr>
        <w:pStyle w:val="5"/>
        <w:keepNext w:val="0"/>
        <w:keepLines w:val="0"/>
        <w:widowControl/>
        <w:suppressLineNumbers w:val="0"/>
        <w:rPr>
          <w:sz w:val="30"/>
          <w:szCs w:val="30"/>
        </w:rPr>
      </w:pPr>
      <w:r>
        <w:rPr>
          <w:sz w:val="30"/>
          <w:szCs w:val="30"/>
        </w:rPr>
        <w:t>　　16.协同教务处完善教师业务档案(教研活动部分)建设，采用纸质化档案卡和电子化详细材料备案双结合管理的办法进行。</w:t>
      </w:r>
    </w:p>
    <w:p>
      <w:pPr>
        <w:pStyle w:val="5"/>
        <w:keepNext w:val="0"/>
        <w:keepLines w:val="0"/>
        <w:widowControl/>
        <w:suppressLineNumbers w:val="0"/>
        <w:rPr>
          <w:sz w:val="30"/>
          <w:szCs w:val="30"/>
        </w:rPr>
      </w:pPr>
      <w:r>
        <w:rPr>
          <w:sz w:val="30"/>
          <w:szCs w:val="30"/>
        </w:rPr>
        <w:t>　　17.在今年暑期启动校本教材开发的基础上，分上、中、下三册开发好适应学生需求、切合我校实际的校本教材。全面完善《桔娃起航》校本教材的研制出版，启动校本教材推广利用工作。</w:t>
      </w:r>
    </w:p>
    <w:p>
      <w:pPr>
        <w:rPr>
          <w:rFonts w:hint="eastAsia"/>
          <w:sz w:val="30"/>
          <w:szCs w:val="30"/>
          <w:lang w:val="en-US" w:eastAsia="zh-CN"/>
        </w:rPr>
      </w:pPr>
      <w:bookmarkStart w:id="0" w:name="_GoBack"/>
      <w:bookmarkEnd w:id="0"/>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48EF"/>
    <w:rsid w:val="00177354"/>
    <w:rsid w:val="00200B64"/>
    <w:rsid w:val="00205ECC"/>
    <w:rsid w:val="003252AD"/>
    <w:rsid w:val="003815CD"/>
    <w:rsid w:val="003B7EFA"/>
    <w:rsid w:val="005D01F1"/>
    <w:rsid w:val="0062507D"/>
    <w:rsid w:val="006F3BB8"/>
    <w:rsid w:val="007633CF"/>
    <w:rsid w:val="008B7A5E"/>
    <w:rsid w:val="00A5510E"/>
    <w:rsid w:val="00B8290E"/>
    <w:rsid w:val="00D76E34"/>
    <w:rsid w:val="00E56E3C"/>
    <w:rsid w:val="01194A26"/>
    <w:rsid w:val="01207D12"/>
    <w:rsid w:val="01286EC5"/>
    <w:rsid w:val="0129316E"/>
    <w:rsid w:val="012A45C0"/>
    <w:rsid w:val="01322660"/>
    <w:rsid w:val="013C2DD4"/>
    <w:rsid w:val="01475B6A"/>
    <w:rsid w:val="0198362D"/>
    <w:rsid w:val="01A4083D"/>
    <w:rsid w:val="01A9531A"/>
    <w:rsid w:val="01B0670C"/>
    <w:rsid w:val="01B839D1"/>
    <w:rsid w:val="01C13EC5"/>
    <w:rsid w:val="01C620EA"/>
    <w:rsid w:val="01CC1579"/>
    <w:rsid w:val="01D010FC"/>
    <w:rsid w:val="01DA79E4"/>
    <w:rsid w:val="02023DFF"/>
    <w:rsid w:val="02203E00"/>
    <w:rsid w:val="025029A9"/>
    <w:rsid w:val="0274529B"/>
    <w:rsid w:val="0284040A"/>
    <w:rsid w:val="02883213"/>
    <w:rsid w:val="02A41DF1"/>
    <w:rsid w:val="02B55C3A"/>
    <w:rsid w:val="02B85026"/>
    <w:rsid w:val="02C276D4"/>
    <w:rsid w:val="02D55062"/>
    <w:rsid w:val="02D63051"/>
    <w:rsid w:val="02F553BE"/>
    <w:rsid w:val="02FA3C53"/>
    <w:rsid w:val="0322722F"/>
    <w:rsid w:val="033F358A"/>
    <w:rsid w:val="03522A5A"/>
    <w:rsid w:val="036B4E7D"/>
    <w:rsid w:val="036C1F29"/>
    <w:rsid w:val="037C5332"/>
    <w:rsid w:val="037F453D"/>
    <w:rsid w:val="0393650C"/>
    <w:rsid w:val="0394511D"/>
    <w:rsid w:val="039D32D8"/>
    <w:rsid w:val="039E3484"/>
    <w:rsid w:val="03A240B3"/>
    <w:rsid w:val="03AA7E3A"/>
    <w:rsid w:val="03AB2566"/>
    <w:rsid w:val="03C36C65"/>
    <w:rsid w:val="03DD142F"/>
    <w:rsid w:val="03E35F4B"/>
    <w:rsid w:val="03E37813"/>
    <w:rsid w:val="03F6005B"/>
    <w:rsid w:val="03FE6754"/>
    <w:rsid w:val="041E78DE"/>
    <w:rsid w:val="043328A3"/>
    <w:rsid w:val="04333AE3"/>
    <w:rsid w:val="044E35C8"/>
    <w:rsid w:val="04502AAE"/>
    <w:rsid w:val="045F2508"/>
    <w:rsid w:val="04771C7A"/>
    <w:rsid w:val="0483194E"/>
    <w:rsid w:val="04A436B3"/>
    <w:rsid w:val="04B83C4B"/>
    <w:rsid w:val="04BB1052"/>
    <w:rsid w:val="04E40ADA"/>
    <w:rsid w:val="04EA1FC7"/>
    <w:rsid w:val="04F3704A"/>
    <w:rsid w:val="05083CE0"/>
    <w:rsid w:val="050C15A8"/>
    <w:rsid w:val="0511561B"/>
    <w:rsid w:val="05170AA8"/>
    <w:rsid w:val="051A0E8C"/>
    <w:rsid w:val="052825AE"/>
    <w:rsid w:val="052D5928"/>
    <w:rsid w:val="054862A8"/>
    <w:rsid w:val="05507D1B"/>
    <w:rsid w:val="055707FB"/>
    <w:rsid w:val="05584CD1"/>
    <w:rsid w:val="057D68D7"/>
    <w:rsid w:val="058A7F19"/>
    <w:rsid w:val="05922EA4"/>
    <w:rsid w:val="05AC34A6"/>
    <w:rsid w:val="05B70518"/>
    <w:rsid w:val="05B93A20"/>
    <w:rsid w:val="05C365AE"/>
    <w:rsid w:val="05E807ED"/>
    <w:rsid w:val="060B3675"/>
    <w:rsid w:val="062F46B2"/>
    <w:rsid w:val="06340A5B"/>
    <w:rsid w:val="063A698E"/>
    <w:rsid w:val="064F619E"/>
    <w:rsid w:val="06521F78"/>
    <w:rsid w:val="065F4EF5"/>
    <w:rsid w:val="06844577"/>
    <w:rsid w:val="069100F1"/>
    <w:rsid w:val="06AC0D2C"/>
    <w:rsid w:val="06B01AA6"/>
    <w:rsid w:val="06EA13A1"/>
    <w:rsid w:val="06EB6DA4"/>
    <w:rsid w:val="06F40908"/>
    <w:rsid w:val="07036AB4"/>
    <w:rsid w:val="07107CF3"/>
    <w:rsid w:val="071C28FE"/>
    <w:rsid w:val="07346235"/>
    <w:rsid w:val="07551410"/>
    <w:rsid w:val="07600F95"/>
    <w:rsid w:val="07677685"/>
    <w:rsid w:val="07746E44"/>
    <w:rsid w:val="078D416E"/>
    <w:rsid w:val="07907E04"/>
    <w:rsid w:val="07914869"/>
    <w:rsid w:val="07A12768"/>
    <w:rsid w:val="07AC0DCF"/>
    <w:rsid w:val="07B13042"/>
    <w:rsid w:val="07C611FD"/>
    <w:rsid w:val="07E714EE"/>
    <w:rsid w:val="07FA79DE"/>
    <w:rsid w:val="07FB24CE"/>
    <w:rsid w:val="080305CB"/>
    <w:rsid w:val="0809308B"/>
    <w:rsid w:val="08263539"/>
    <w:rsid w:val="082B5761"/>
    <w:rsid w:val="082D7A61"/>
    <w:rsid w:val="083166C7"/>
    <w:rsid w:val="08622D69"/>
    <w:rsid w:val="08B36563"/>
    <w:rsid w:val="08DA1882"/>
    <w:rsid w:val="08F04D1B"/>
    <w:rsid w:val="08F3654B"/>
    <w:rsid w:val="090050BE"/>
    <w:rsid w:val="090F459C"/>
    <w:rsid w:val="091533C1"/>
    <w:rsid w:val="09153833"/>
    <w:rsid w:val="091E6FA9"/>
    <w:rsid w:val="0927404F"/>
    <w:rsid w:val="092F2CC7"/>
    <w:rsid w:val="094E2538"/>
    <w:rsid w:val="095629A5"/>
    <w:rsid w:val="0961103B"/>
    <w:rsid w:val="0971314A"/>
    <w:rsid w:val="09730FA7"/>
    <w:rsid w:val="09735A2F"/>
    <w:rsid w:val="09803108"/>
    <w:rsid w:val="098D488C"/>
    <w:rsid w:val="098E68DF"/>
    <w:rsid w:val="099A2B9E"/>
    <w:rsid w:val="099B17E5"/>
    <w:rsid w:val="099D356B"/>
    <w:rsid w:val="09A514DD"/>
    <w:rsid w:val="09B14D4C"/>
    <w:rsid w:val="09B36DEE"/>
    <w:rsid w:val="09BA58B3"/>
    <w:rsid w:val="09BD48DC"/>
    <w:rsid w:val="09CA5915"/>
    <w:rsid w:val="09D31BC7"/>
    <w:rsid w:val="09E07380"/>
    <w:rsid w:val="09E45A53"/>
    <w:rsid w:val="0A103F39"/>
    <w:rsid w:val="0A222236"/>
    <w:rsid w:val="0A282189"/>
    <w:rsid w:val="0A357B09"/>
    <w:rsid w:val="0A767579"/>
    <w:rsid w:val="0A806DF9"/>
    <w:rsid w:val="0A8B5766"/>
    <w:rsid w:val="0AA24968"/>
    <w:rsid w:val="0AB50FD3"/>
    <w:rsid w:val="0ABC4D88"/>
    <w:rsid w:val="0AC77BFB"/>
    <w:rsid w:val="0AE435EB"/>
    <w:rsid w:val="0B0C4733"/>
    <w:rsid w:val="0B105640"/>
    <w:rsid w:val="0B4B73F7"/>
    <w:rsid w:val="0B6E6832"/>
    <w:rsid w:val="0B9233DD"/>
    <w:rsid w:val="0BC04472"/>
    <w:rsid w:val="0BCE7A98"/>
    <w:rsid w:val="0BD1283F"/>
    <w:rsid w:val="0C0E1073"/>
    <w:rsid w:val="0C13334A"/>
    <w:rsid w:val="0C172997"/>
    <w:rsid w:val="0C236DD4"/>
    <w:rsid w:val="0C2769E9"/>
    <w:rsid w:val="0C2F55A4"/>
    <w:rsid w:val="0C786025"/>
    <w:rsid w:val="0C811387"/>
    <w:rsid w:val="0C9D25BE"/>
    <w:rsid w:val="0CA56620"/>
    <w:rsid w:val="0CAA2924"/>
    <w:rsid w:val="0CB410EF"/>
    <w:rsid w:val="0CB75DA7"/>
    <w:rsid w:val="0CC23D3B"/>
    <w:rsid w:val="0CC42203"/>
    <w:rsid w:val="0CE60B18"/>
    <w:rsid w:val="0D253D0D"/>
    <w:rsid w:val="0D296F13"/>
    <w:rsid w:val="0D2D52A7"/>
    <w:rsid w:val="0D40600F"/>
    <w:rsid w:val="0D450216"/>
    <w:rsid w:val="0D476004"/>
    <w:rsid w:val="0D574D49"/>
    <w:rsid w:val="0D896602"/>
    <w:rsid w:val="0D9B2BCC"/>
    <w:rsid w:val="0D9F69BF"/>
    <w:rsid w:val="0DA76EE7"/>
    <w:rsid w:val="0DB60579"/>
    <w:rsid w:val="0DCB7709"/>
    <w:rsid w:val="0DE41037"/>
    <w:rsid w:val="0DE537B5"/>
    <w:rsid w:val="0DF8585B"/>
    <w:rsid w:val="0E132156"/>
    <w:rsid w:val="0E2C6326"/>
    <w:rsid w:val="0E31612C"/>
    <w:rsid w:val="0E337D04"/>
    <w:rsid w:val="0E365886"/>
    <w:rsid w:val="0E37781C"/>
    <w:rsid w:val="0E576592"/>
    <w:rsid w:val="0E582DEF"/>
    <w:rsid w:val="0E6E4680"/>
    <w:rsid w:val="0EBD5CD7"/>
    <w:rsid w:val="0EE7650A"/>
    <w:rsid w:val="0F053C59"/>
    <w:rsid w:val="0F102F0B"/>
    <w:rsid w:val="0F2931E1"/>
    <w:rsid w:val="0F32654F"/>
    <w:rsid w:val="0F3B3C98"/>
    <w:rsid w:val="0F512727"/>
    <w:rsid w:val="0F584907"/>
    <w:rsid w:val="0F7653F6"/>
    <w:rsid w:val="0F9527C9"/>
    <w:rsid w:val="0F9B6C54"/>
    <w:rsid w:val="0FA055B0"/>
    <w:rsid w:val="0FAD295D"/>
    <w:rsid w:val="0FAE5A20"/>
    <w:rsid w:val="0FC863A0"/>
    <w:rsid w:val="0FC86A13"/>
    <w:rsid w:val="0FE95C63"/>
    <w:rsid w:val="100737DA"/>
    <w:rsid w:val="102704C8"/>
    <w:rsid w:val="10335D1A"/>
    <w:rsid w:val="105D4A37"/>
    <w:rsid w:val="108637FE"/>
    <w:rsid w:val="108E3F2B"/>
    <w:rsid w:val="108E668F"/>
    <w:rsid w:val="10916733"/>
    <w:rsid w:val="10A35349"/>
    <w:rsid w:val="10AD61B7"/>
    <w:rsid w:val="10C53802"/>
    <w:rsid w:val="10C96D0C"/>
    <w:rsid w:val="10E81AE0"/>
    <w:rsid w:val="10F925C6"/>
    <w:rsid w:val="10FE202D"/>
    <w:rsid w:val="11031CF4"/>
    <w:rsid w:val="11352072"/>
    <w:rsid w:val="11380000"/>
    <w:rsid w:val="115E7B52"/>
    <w:rsid w:val="115F0C95"/>
    <w:rsid w:val="11645F38"/>
    <w:rsid w:val="11715F96"/>
    <w:rsid w:val="11995896"/>
    <w:rsid w:val="11A25787"/>
    <w:rsid w:val="11A26EAC"/>
    <w:rsid w:val="11AB1476"/>
    <w:rsid w:val="11AE5B44"/>
    <w:rsid w:val="11C1509F"/>
    <w:rsid w:val="11CE7AD8"/>
    <w:rsid w:val="11DB1F8F"/>
    <w:rsid w:val="11E00099"/>
    <w:rsid w:val="11F1771C"/>
    <w:rsid w:val="120D086D"/>
    <w:rsid w:val="1217235E"/>
    <w:rsid w:val="12385358"/>
    <w:rsid w:val="12602718"/>
    <w:rsid w:val="12693871"/>
    <w:rsid w:val="127560D2"/>
    <w:rsid w:val="1276483F"/>
    <w:rsid w:val="128F6B57"/>
    <w:rsid w:val="12A552F1"/>
    <w:rsid w:val="12A84792"/>
    <w:rsid w:val="12B16D59"/>
    <w:rsid w:val="12BA7328"/>
    <w:rsid w:val="12DA7CB2"/>
    <w:rsid w:val="12E723C6"/>
    <w:rsid w:val="12E77E81"/>
    <w:rsid w:val="12FD3093"/>
    <w:rsid w:val="13110F7F"/>
    <w:rsid w:val="131A42B8"/>
    <w:rsid w:val="131E17F3"/>
    <w:rsid w:val="13523CAC"/>
    <w:rsid w:val="135D1D07"/>
    <w:rsid w:val="135E41E7"/>
    <w:rsid w:val="138B4DF5"/>
    <w:rsid w:val="138F12B6"/>
    <w:rsid w:val="13930896"/>
    <w:rsid w:val="139822B8"/>
    <w:rsid w:val="139A5660"/>
    <w:rsid w:val="139D1943"/>
    <w:rsid w:val="139F321D"/>
    <w:rsid w:val="13B81CB0"/>
    <w:rsid w:val="13BF26EA"/>
    <w:rsid w:val="13BF406B"/>
    <w:rsid w:val="14003A97"/>
    <w:rsid w:val="14047559"/>
    <w:rsid w:val="146E2A76"/>
    <w:rsid w:val="14704F6A"/>
    <w:rsid w:val="1471276E"/>
    <w:rsid w:val="147A3C48"/>
    <w:rsid w:val="14884C2E"/>
    <w:rsid w:val="14935701"/>
    <w:rsid w:val="14A37E9D"/>
    <w:rsid w:val="14AB2037"/>
    <w:rsid w:val="14B70DF5"/>
    <w:rsid w:val="14DE5321"/>
    <w:rsid w:val="14E934A6"/>
    <w:rsid w:val="150D1939"/>
    <w:rsid w:val="151E22C7"/>
    <w:rsid w:val="15436A97"/>
    <w:rsid w:val="154A74CB"/>
    <w:rsid w:val="15523782"/>
    <w:rsid w:val="15544981"/>
    <w:rsid w:val="15643EB9"/>
    <w:rsid w:val="158142E5"/>
    <w:rsid w:val="158916A5"/>
    <w:rsid w:val="15992E9A"/>
    <w:rsid w:val="15AA1B36"/>
    <w:rsid w:val="15CE7500"/>
    <w:rsid w:val="15DA6E20"/>
    <w:rsid w:val="16192F40"/>
    <w:rsid w:val="164116DD"/>
    <w:rsid w:val="167057EB"/>
    <w:rsid w:val="16854C28"/>
    <w:rsid w:val="168647EE"/>
    <w:rsid w:val="16A30062"/>
    <w:rsid w:val="16BD702A"/>
    <w:rsid w:val="16CD2DA5"/>
    <w:rsid w:val="16E1722D"/>
    <w:rsid w:val="16F9012C"/>
    <w:rsid w:val="16FB32AD"/>
    <w:rsid w:val="17084AFC"/>
    <w:rsid w:val="171576DE"/>
    <w:rsid w:val="1722583F"/>
    <w:rsid w:val="1735036C"/>
    <w:rsid w:val="1738136E"/>
    <w:rsid w:val="176A7BC3"/>
    <w:rsid w:val="177E20FD"/>
    <w:rsid w:val="17837245"/>
    <w:rsid w:val="17A544FA"/>
    <w:rsid w:val="17B01A96"/>
    <w:rsid w:val="17B768B5"/>
    <w:rsid w:val="17D903EE"/>
    <w:rsid w:val="17EE61E7"/>
    <w:rsid w:val="17F870A9"/>
    <w:rsid w:val="180547A7"/>
    <w:rsid w:val="18072D4D"/>
    <w:rsid w:val="18076AA9"/>
    <w:rsid w:val="180E5A41"/>
    <w:rsid w:val="181C4A94"/>
    <w:rsid w:val="18553068"/>
    <w:rsid w:val="185F3010"/>
    <w:rsid w:val="186F39A9"/>
    <w:rsid w:val="187F372F"/>
    <w:rsid w:val="18926D48"/>
    <w:rsid w:val="18975C7F"/>
    <w:rsid w:val="18A509B9"/>
    <w:rsid w:val="18B12181"/>
    <w:rsid w:val="18B85604"/>
    <w:rsid w:val="18C82539"/>
    <w:rsid w:val="18CF656A"/>
    <w:rsid w:val="18D87DFE"/>
    <w:rsid w:val="18E72693"/>
    <w:rsid w:val="194047DB"/>
    <w:rsid w:val="1948709C"/>
    <w:rsid w:val="1951558F"/>
    <w:rsid w:val="19842CC1"/>
    <w:rsid w:val="198A41F2"/>
    <w:rsid w:val="19912EEB"/>
    <w:rsid w:val="199242C8"/>
    <w:rsid w:val="19B642C9"/>
    <w:rsid w:val="19B67692"/>
    <w:rsid w:val="19C10E61"/>
    <w:rsid w:val="19F3757B"/>
    <w:rsid w:val="19F55241"/>
    <w:rsid w:val="19FE1E77"/>
    <w:rsid w:val="1A027315"/>
    <w:rsid w:val="1A1F6011"/>
    <w:rsid w:val="1A3A0C82"/>
    <w:rsid w:val="1A4F60FE"/>
    <w:rsid w:val="1A585F25"/>
    <w:rsid w:val="1A7E08B1"/>
    <w:rsid w:val="1A803673"/>
    <w:rsid w:val="1A931663"/>
    <w:rsid w:val="1A936EE3"/>
    <w:rsid w:val="1A9521F5"/>
    <w:rsid w:val="1A98458F"/>
    <w:rsid w:val="1AB25350"/>
    <w:rsid w:val="1AC51B69"/>
    <w:rsid w:val="1AD9548A"/>
    <w:rsid w:val="1AEC58C4"/>
    <w:rsid w:val="1AEE788A"/>
    <w:rsid w:val="1AF646B2"/>
    <w:rsid w:val="1B133293"/>
    <w:rsid w:val="1B187D64"/>
    <w:rsid w:val="1B253C7D"/>
    <w:rsid w:val="1B262019"/>
    <w:rsid w:val="1B2E7443"/>
    <w:rsid w:val="1B376C10"/>
    <w:rsid w:val="1B4A5104"/>
    <w:rsid w:val="1B551D4C"/>
    <w:rsid w:val="1B994063"/>
    <w:rsid w:val="1B9B56AB"/>
    <w:rsid w:val="1BA821B5"/>
    <w:rsid w:val="1BAC23A8"/>
    <w:rsid w:val="1BB6153E"/>
    <w:rsid w:val="1BBC3055"/>
    <w:rsid w:val="1BC01B75"/>
    <w:rsid w:val="1BC16417"/>
    <w:rsid w:val="1BE43C7B"/>
    <w:rsid w:val="1C291473"/>
    <w:rsid w:val="1C5858A1"/>
    <w:rsid w:val="1C59059F"/>
    <w:rsid w:val="1C5A5702"/>
    <w:rsid w:val="1C94261A"/>
    <w:rsid w:val="1C9F3AAE"/>
    <w:rsid w:val="1CB65BAB"/>
    <w:rsid w:val="1CC940EC"/>
    <w:rsid w:val="1CD159B7"/>
    <w:rsid w:val="1CDF5E7C"/>
    <w:rsid w:val="1CEC1C42"/>
    <w:rsid w:val="1D0539AD"/>
    <w:rsid w:val="1D0D0B2D"/>
    <w:rsid w:val="1D393F96"/>
    <w:rsid w:val="1D4D2727"/>
    <w:rsid w:val="1D9F5454"/>
    <w:rsid w:val="1DAD3257"/>
    <w:rsid w:val="1DD12E63"/>
    <w:rsid w:val="1DDF1AD6"/>
    <w:rsid w:val="1DEC7699"/>
    <w:rsid w:val="1DF13D17"/>
    <w:rsid w:val="1DF17CBC"/>
    <w:rsid w:val="1E007AE4"/>
    <w:rsid w:val="1E1653F1"/>
    <w:rsid w:val="1E1812DF"/>
    <w:rsid w:val="1E1C3AC2"/>
    <w:rsid w:val="1E252545"/>
    <w:rsid w:val="1E4340B9"/>
    <w:rsid w:val="1E4935D1"/>
    <w:rsid w:val="1E4A3F9B"/>
    <w:rsid w:val="1E5C3976"/>
    <w:rsid w:val="1E766F00"/>
    <w:rsid w:val="1E8D0C3E"/>
    <w:rsid w:val="1EAA61B5"/>
    <w:rsid w:val="1EBD5FF6"/>
    <w:rsid w:val="1ECD48FC"/>
    <w:rsid w:val="1EE215E1"/>
    <w:rsid w:val="1EE729A2"/>
    <w:rsid w:val="1F1734DF"/>
    <w:rsid w:val="1F195323"/>
    <w:rsid w:val="1F263818"/>
    <w:rsid w:val="1F43178F"/>
    <w:rsid w:val="1F4423C3"/>
    <w:rsid w:val="1F8D2FBF"/>
    <w:rsid w:val="1F964447"/>
    <w:rsid w:val="1F9F6267"/>
    <w:rsid w:val="1FA14D80"/>
    <w:rsid w:val="1FAB5645"/>
    <w:rsid w:val="1FB30235"/>
    <w:rsid w:val="1FBC4B64"/>
    <w:rsid w:val="1FF83CDE"/>
    <w:rsid w:val="20356819"/>
    <w:rsid w:val="20367C80"/>
    <w:rsid w:val="20493F23"/>
    <w:rsid w:val="205608BB"/>
    <w:rsid w:val="206C5A66"/>
    <w:rsid w:val="206E3F20"/>
    <w:rsid w:val="207C7546"/>
    <w:rsid w:val="208E0600"/>
    <w:rsid w:val="209D6027"/>
    <w:rsid w:val="20A10B6B"/>
    <w:rsid w:val="20A6797F"/>
    <w:rsid w:val="20BC3B15"/>
    <w:rsid w:val="20D52357"/>
    <w:rsid w:val="20FB7204"/>
    <w:rsid w:val="211B6FD4"/>
    <w:rsid w:val="212E3CD3"/>
    <w:rsid w:val="21393E7A"/>
    <w:rsid w:val="2160408A"/>
    <w:rsid w:val="2174608D"/>
    <w:rsid w:val="2180173F"/>
    <w:rsid w:val="218B1581"/>
    <w:rsid w:val="219D5E37"/>
    <w:rsid w:val="21A4342B"/>
    <w:rsid w:val="21EA25B4"/>
    <w:rsid w:val="22005D60"/>
    <w:rsid w:val="2213770A"/>
    <w:rsid w:val="222579C2"/>
    <w:rsid w:val="223F5D37"/>
    <w:rsid w:val="22497E6E"/>
    <w:rsid w:val="22921AA4"/>
    <w:rsid w:val="22A76188"/>
    <w:rsid w:val="22B97D50"/>
    <w:rsid w:val="22BA135A"/>
    <w:rsid w:val="22C90A51"/>
    <w:rsid w:val="22D13F79"/>
    <w:rsid w:val="232543A2"/>
    <w:rsid w:val="233F184C"/>
    <w:rsid w:val="237252DE"/>
    <w:rsid w:val="237B13FC"/>
    <w:rsid w:val="23A821CD"/>
    <w:rsid w:val="23B2032B"/>
    <w:rsid w:val="23B516AD"/>
    <w:rsid w:val="23CD4D2F"/>
    <w:rsid w:val="23DC7A9C"/>
    <w:rsid w:val="240A61B2"/>
    <w:rsid w:val="24195BBD"/>
    <w:rsid w:val="243B13B9"/>
    <w:rsid w:val="243B572A"/>
    <w:rsid w:val="24514363"/>
    <w:rsid w:val="24643E23"/>
    <w:rsid w:val="246851C4"/>
    <w:rsid w:val="24781C86"/>
    <w:rsid w:val="248E63C1"/>
    <w:rsid w:val="24A05175"/>
    <w:rsid w:val="24AA5785"/>
    <w:rsid w:val="24AD7930"/>
    <w:rsid w:val="24CD589B"/>
    <w:rsid w:val="24D71B3B"/>
    <w:rsid w:val="24E914AF"/>
    <w:rsid w:val="250A3E0F"/>
    <w:rsid w:val="2513467E"/>
    <w:rsid w:val="25311E64"/>
    <w:rsid w:val="255232AF"/>
    <w:rsid w:val="2557466F"/>
    <w:rsid w:val="256B2193"/>
    <w:rsid w:val="25955B0F"/>
    <w:rsid w:val="259925E2"/>
    <w:rsid w:val="25B14CA8"/>
    <w:rsid w:val="25B152F6"/>
    <w:rsid w:val="25C60A0F"/>
    <w:rsid w:val="25D26765"/>
    <w:rsid w:val="25EC4522"/>
    <w:rsid w:val="25F01862"/>
    <w:rsid w:val="25F82B06"/>
    <w:rsid w:val="260C2BA1"/>
    <w:rsid w:val="26203A44"/>
    <w:rsid w:val="26261D5A"/>
    <w:rsid w:val="2628445C"/>
    <w:rsid w:val="262B5470"/>
    <w:rsid w:val="26497474"/>
    <w:rsid w:val="264E04ED"/>
    <w:rsid w:val="265A3B67"/>
    <w:rsid w:val="265D7D43"/>
    <w:rsid w:val="268C7D50"/>
    <w:rsid w:val="268F3AFA"/>
    <w:rsid w:val="26A77768"/>
    <w:rsid w:val="26B336E1"/>
    <w:rsid w:val="26DB4F24"/>
    <w:rsid w:val="26DD738D"/>
    <w:rsid w:val="26F155C1"/>
    <w:rsid w:val="27001E63"/>
    <w:rsid w:val="27124EE3"/>
    <w:rsid w:val="27391982"/>
    <w:rsid w:val="273C7E5F"/>
    <w:rsid w:val="274D7123"/>
    <w:rsid w:val="27550EF1"/>
    <w:rsid w:val="27552D8A"/>
    <w:rsid w:val="275729D5"/>
    <w:rsid w:val="27703615"/>
    <w:rsid w:val="27783CE9"/>
    <w:rsid w:val="27853459"/>
    <w:rsid w:val="27872ADD"/>
    <w:rsid w:val="27962E58"/>
    <w:rsid w:val="27973450"/>
    <w:rsid w:val="27B5447E"/>
    <w:rsid w:val="27D179DB"/>
    <w:rsid w:val="280719BC"/>
    <w:rsid w:val="281A30AB"/>
    <w:rsid w:val="282977B6"/>
    <w:rsid w:val="283523C0"/>
    <w:rsid w:val="28426504"/>
    <w:rsid w:val="284403B9"/>
    <w:rsid w:val="28455E0E"/>
    <w:rsid w:val="285B3558"/>
    <w:rsid w:val="286D32D2"/>
    <w:rsid w:val="28964D76"/>
    <w:rsid w:val="28A656B5"/>
    <w:rsid w:val="28A81830"/>
    <w:rsid w:val="28A82447"/>
    <w:rsid w:val="28A83B66"/>
    <w:rsid w:val="28AE70BF"/>
    <w:rsid w:val="28AF54EB"/>
    <w:rsid w:val="28CA3CCC"/>
    <w:rsid w:val="28D5338F"/>
    <w:rsid w:val="28D65AC4"/>
    <w:rsid w:val="28DA4B20"/>
    <w:rsid w:val="28DC7B5F"/>
    <w:rsid w:val="28E8225A"/>
    <w:rsid w:val="29181C93"/>
    <w:rsid w:val="291B21A1"/>
    <w:rsid w:val="294A6C26"/>
    <w:rsid w:val="2958722D"/>
    <w:rsid w:val="29596086"/>
    <w:rsid w:val="295C3A29"/>
    <w:rsid w:val="2971609B"/>
    <w:rsid w:val="29947BF7"/>
    <w:rsid w:val="29AD3420"/>
    <w:rsid w:val="29AD54E3"/>
    <w:rsid w:val="29FF482C"/>
    <w:rsid w:val="29FF6229"/>
    <w:rsid w:val="2A0B232E"/>
    <w:rsid w:val="2A183D11"/>
    <w:rsid w:val="2A374F48"/>
    <w:rsid w:val="2A3B710F"/>
    <w:rsid w:val="2A612CF9"/>
    <w:rsid w:val="2A654844"/>
    <w:rsid w:val="2A702498"/>
    <w:rsid w:val="2A727FAD"/>
    <w:rsid w:val="2A965C55"/>
    <w:rsid w:val="2A9A1E27"/>
    <w:rsid w:val="2AD5717E"/>
    <w:rsid w:val="2B067AFC"/>
    <w:rsid w:val="2B0A79AE"/>
    <w:rsid w:val="2B295415"/>
    <w:rsid w:val="2B2D0FD1"/>
    <w:rsid w:val="2B3368FE"/>
    <w:rsid w:val="2B421ABC"/>
    <w:rsid w:val="2B4D4547"/>
    <w:rsid w:val="2B622EA2"/>
    <w:rsid w:val="2B6F652F"/>
    <w:rsid w:val="2B74771B"/>
    <w:rsid w:val="2B791C7E"/>
    <w:rsid w:val="2B830A2B"/>
    <w:rsid w:val="2B865872"/>
    <w:rsid w:val="2B8E10D8"/>
    <w:rsid w:val="2B901BA0"/>
    <w:rsid w:val="2BAB3E49"/>
    <w:rsid w:val="2BAB5736"/>
    <w:rsid w:val="2BB62251"/>
    <w:rsid w:val="2BCC169D"/>
    <w:rsid w:val="2BE67917"/>
    <w:rsid w:val="2BED7353"/>
    <w:rsid w:val="2C067A2C"/>
    <w:rsid w:val="2C1348A6"/>
    <w:rsid w:val="2C5246B8"/>
    <w:rsid w:val="2C5A6356"/>
    <w:rsid w:val="2C6529FE"/>
    <w:rsid w:val="2C670440"/>
    <w:rsid w:val="2C6B7F83"/>
    <w:rsid w:val="2C6C6EAE"/>
    <w:rsid w:val="2C753C2E"/>
    <w:rsid w:val="2C7E7103"/>
    <w:rsid w:val="2C8E4471"/>
    <w:rsid w:val="2C920B53"/>
    <w:rsid w:val="2C925B84"/>
    <w:rsid w:val="2C9B49CC"/>
    <w:rsid w:val="2CDC2615"/>
    <w:rsid w:val="2D055FB8"/>
    <w:rsid w:val="2D0A70D7"/>
    <w:rsid w:val="2D0C2BE1"/>
    <w:rsid w:val="2D1B4DB9"/>
    <w:rsid w:val="2D1E63FF"/>
    <w:rsid w:val="2D2C464B"/>
    <w:rsid w:val="2D3A37B0"/>
    <w:rsid w:val="2D4C3D8B"/>
    <w:rsid w:val="2D576DF0"/>
    <w:rsid w:val="2D5A09D7"/>
    <w:rsid w:val="2D946C37"/>
    <w:rsid w:val="2D952FF1"/>
    <w:rsid w:val="2DB621F6"/>
    <w:rsid w:val="2DBA32F3"/>
    <w:rsid w:val="2DCF0230"/>
    <w:rsid w:val="2DDF40AF"/>
    <w:rsid w:val="2DF019E6"/>
    <w:rsid w:val="2E3178F4"/>
    <w:rsid w:val="2E343DF7"/>
    <w:rsid w:val="2E3B7A46"/>
    <w:rsid w:val="2E4545C8"/>
    <w:rsid w:val="2E4F48C7"/>
    <w:rsid w:val="2E530698"/>
    <w:rsid w:val="2E595898"/>
    <w:rsid w:val="2E5B3760"/>
    <w:rsid w:val="2E8903A6"/>
    <w:rsid w:val="2E8A1C10"/>
    <w:rsid w:val="2E967E90"/>
    <w:rsid w:val="2EA82FA9"/>
    <w:rsid w:val="2EA92DC9"/>
    <w:rsid w:val="2EBD7748"/>
    <w:rsid w:val="2ED5390D"/>
    <w:rsid w:val="2EE81FD8"/>
    <w:rsid w:val="2EEA542D"/>
    <w:rsid w:val="2F413C80"/>
    <w:rsid w:val="2F41713F"/>
    <w:rsid w:val="2F4959EC"/>
    <w:rsid w:val="2F524578"/>
    <w:rsid w:val="2F5D4793"/>
    <w:rsid w:val="2F624A92"/>
    <w:rsid w:val="2F655ED1"/>
    <w:rsid w:val="2F7C58A8"/>
    <w:rsid w:val="2F865F51"/>
    <w:rsid w:val="2F8B1C59"/>
    <w:rsid w:val="2FB94E8F"/>
    <w:rsid w:val="2FC7536F"/>
    <w:rsid w:val="2FD41A23"/>
    <w:rsid w:val="2FF50059"/>
    <w:rsid w:val="30357C7C"/>
    <w:rsid w:val="303E0E3C"/>
    <w:rsid w:val="30414825"/>
    <w:rsid w:val="305B017D"/>
    <w:rsid w:val="306F3159"/>
    <w:rsid w:val="3084443B"/>
    <w:rsid w:val="30A54583"/>
    <w:rsid w:val="30B17596"/>
    <w:rsid w:val="30C91C0A"/>
    <w:rsid w:val="30CB2ABD"/>
    <w:rsid w:val="30CC556F"/>
    <w:rsid w:val="30DC678B"/>
    <w:rsid w:val="30ED4376"/>
    <w:rsid w:val="30F402A8"/>
    <w:rsid w:val="30F80186"/>
    <w:rsid w:val="313D7127"/>
    <w:rsid w:val="31492764"/>
    <w:rsid w:val="314F7C46"/>
    <w:rsid w:val="318F21B2"/>
    <w:rsid w:val="31952D79"/>
    <w:rsid w:val="319C5581"/>
    <w:rsid w:val="31C0440A"/>
    <w:rsid w:val="31CD270C"/>
    <w:rsid w:val="31D2590F"/>
    <w:rsid w:val="31D3337D"/>
    <w:rsid w:val="31E819F3"/>
    <w:rsid w:val="31EE52C6"/>
    <w:rsid w:val="31F11637"/>
    <w:rsid w:val="31F121BC"/>
    <w:rsid w:val="3200670C"/>
    <w:rsid w:val="3210767F"/>
    <w:rsid w:val="32145A16"/>
    <w:rsid w:val="322B0E71"/>
    <w:rsid w:val="32352288"/>
    <w:rsid w:val="32362038"/>
    <w:rsid w:val="32387925"/>
    <w:rsid w:val="326C311E"/>
    <w:rsid w:val="326F4E97"/>
    <w:rsid w:val="32705C0D"/>
    <w:rsid w:val="327439C8"/>
    <w:rsid w:val="32992E6B"/>
    <w:rsid w:val="32A3154B"/>
    <w:rsid w:val="32A80CE4"/>
    <w:rsid w:val="32AA5C7C"/>
    <w:rsid w:val="32B10685"/>
    <w:rsid w:val="3300230D"/>
    <w:rsid w:val="3314568A"/>
    <w:rsid w:val="33164A41"/>
    <w:rsid w:val="33200502"/>
    <w:rsid w:val="332277AE"/>
    <w:rsid w:val="333A79D0"/>
    <w:rsid w:val="333B02D2"/>
    <w:rsid w:val="33572100"/>
    <w:rsid w:val="3369018F"/>
    <w:rsid w:val="337E38FE"/>
    <w:rsid w:val="338C44D7"/>
    <w:rsid w:val="33C35353"/>
    <w:rsid w:val="33E24B64"/>
    <w:rsid w:val="33EB41DB"/>
    <w:rsid w:val="33F66611"/>
    <w:rsid w:val="33F94BBF"/>
    <w:rsid w:val="34022CC6"/>
    <w:rsid w:val="34091591"/>
    <w:rsid w:val="340B6DBB"/>
    <w:rsid w:val="34125906"/>
    <w:rsid w:val="34233D52"/>
    <w:rsid w:val="34293628"/>
    <w:rsid w:val="343E44C0"/>
    <w:rsid w:val="344270AD"/>
    <w:rsid w:val="345421B5"/>
    <w:rsid w:val="347B4CAE"/>
    <w:rsid w:val="348127DE"/>
    <w:rsid w:val="348A35D1"/>
    <w:rsid w:val="348A5BFC"/>
    <w:rsid w:val="348F456D"/>
    <w:rsid w:val="34977715"/>
    <w:rsid w:val="34B867E5"/>
    <w:rsid w:val="34BD704B"/>
    <w:rsid w:val="34C44F4B"/>
    <w:rsid w:val="34D4333B"/>
    <w:rsid w:val="34D96B4A"/>
    <w:rsid w:val="34EF73AB"/>
    <w:rsid w:val="34FD1AB4"/>
    <w:rsid w:val="35116F41"/>
    <w:rsid w:val="354940D6"/>
    <w:rsid w:val="35741F54"/>
    <w:rsid w:val="357D30FC"/>
    <w:rsid w:val="359151DC"/>
    <w:rsid w:val="35A55FC5"/>
    <w:rsid w:val="35A62714"/>
    <w:rsid w:val="35B8473E"/>
    <w:rsid w:val="35C726DA"/>
    <w:rsid w:val="35C90275"/>
    <w:rsid w:val="35ED286E"/>
    <w:rsid w:val="35F50347"/>
    <w:rsid w:val="35FD2A83"/>
    <w:rsid w:val="360B34E2"/>
    <w:rsid w:val="36187367"/>
    <w:rsid w:val="363B2974"/>
    <w:rsid w:val="364472A9"/>
    <w:rsid w:val="364B7A22"/>
    <w:rsid w:val="36572454"/>
    <w:rsid w:val="366A3284"/>
    <w:rsid w:val="366C0AA5"/>
    <w:rsid w:val="3694000E"/>
    <w:rsid w:val="369D359E"/>
    <w:rsid w:val="36A072C9"/>
    <w:rsid w:val="36B4017E"/>
    <w:rsid w:val="36CD22E9"/>
    <w:rsid w:val="36F0774A"/>
    <w:rsid w:val="36FB1527"/>
    <w:rsid w:val="37126249"/>
    <w:rsid w:val="37263AB8"/>
    <w:rsid w:val="373441AA"/>
    <w:rsid w:val="37453D50"/>
    <w:rsid w:val="37492169"/>
    <w:rsid w:val="374F5879"/>
    <w:rsid w:val="375065F2"/>
    <w:rsid w:val="37521EC8"/>
    <w:rsid w:val="37580250"/>
    <w:rsid w:val="377F265B"/>
    <w:rsid w:val="3787308C"/>
    <w:rsid w:val="379B514C"/>
    <w:rsid w:val="37B44D1A"/>
    <w:rsid w:val="37CA4A79"/>
    <w:rsid w:val="37CA7D75"/>
    <w:rsid w:val="37CD5D21"/>
    <w:rsid w:val="37D2537E"/>
    <w:rsid w:val="37D56586"/>
    <w:rsid w:val="37E6244D"/>
    <w:rsid w:val="37FA4AD1"/>
    <w:rsid w:val="38054340"/>
    <w:rsid w:val="38070B31"/>
    <w:rsid w:val="381352EE"/>
    <w:rsid w:val="381F78B9"/>
    <w:rsid w:val="38385A14"/>
    <w:rsid w:val="3846681D"/>
    <w:rsid w:val="38832D86"/>
    <w:rsid w:val="38874060"/>
    <w:rsid w:val="3897674B"/>
    <w:rsid w:val="38A77C16"/>
    <w:rsid w:val="38BD5596"/>
    <w:rsid w:val="38EA46B9"/>
    <w:rsid w:val="38F04250"/>
    <w:rsid w:val="38FA38F6"/>
    <w:rsid w:val="38FC01D4"/>
    <w:rsid w:val="39004BF3"/>
    <w:rsid w:val="39071370"/>
    <w:rsid w:val="39122F2C"/>
    <w:rsid w:val="3932480B"/>
    <w:rsid w:val="393F23BA"/>
    <w:rsid w:val="3959643A"/>
    <w:rsid w:val="395C23D1"/>
    <w:rsid w:val="39674668"/>
    <w:rsid w:val="399032B5"/>
    <w:rsid w:val="39A879D1"/>
    <w:rsid w:val="39B36836"/>
    <w:rsid w:val="39C80DBC"/>
    <w:rsid w:val="39D67117"/>
    <w:rsid w:val="3A0C44B8"/>
    <w:rsid w:val="3A1E6F35"/>
    <w:rsid w:val="3A2178D1"/>
    <w:rsid w:val="3A247123"/>
    <w:rsid w:val="3A2B0C37"/>
    <w:rsid w:val="3A2D4F33"/>
    <w:rsid w:val="3A5D6F8A"/>
    <w:rsid w:val="3A610A24"/>
    <w:rsid w:val="3A7C5488"/>
    <w:rsid w:val="3A7E62C3"/>
    <w:rsid w:val="3A8F4F1D"/>
    <w:rsid w:val="3A9B536E"/>
    <w:rsid w:val="3AB72276"/>
    <w:rsid w:val="3ABA3BFD"/>
    <w:rsid w:val="3AD02E99"/>
    <w:rsid w:val="3ADF3001"/>
    <w:rsid w:val="3AE20795"/>
    <w:rsid w:val="3AF04E3E"/>
    <w:rsid w:val="3AF36040"/>
    <w:rsid w:val="3AFB0C76"/>
    <w:rsid w:val="3B133F20"/>
    <w:rsid w:val="3B187DF8"/>
    <w:rsid w:val="3B1A5AAC"/>
    <w:rsid w:val="3B1E7AF7"/>
    <w:rsid w:val="3B294D10"/>
    <w:rsid w:val="3B2B5CC0"/>
    <w:rsid w:val="3B4578D2"/>
    <w:rsid w:val="3B5F7B85"/>
    <w:rsid w:val="3B7C2770"/>
    <w:rsid w:val="3B995816"/>
    <w:rsid w:val="3B9D41D0"/>
    <w:rsid w:val="3BB432DD"/>
    <w:rsid w:val="3BB74288"/>
    <w:rsid w:val="3BB804F0"/>
    <w:rsid w:val="3BC34056"/>
    <w:rsid w:val="3BD83328"/>
    <w:rsid w:val="3BF05AB4"/>
    <w:rsid w:val="3C0E1C05"/>
    <w:rsid w:val="3C290555"/>
    <w:rsid w:val="3C710E6B"/>
    <w:rsid w:val="3C8A15C9"/>
    <w:rsid w:val="3C9C3C4F"/>
    <w:rsid w:val="3CAD0D1A"/>
    <w:rsid w:val="3CC42AF9"/>
    <w:rsid w:val="3CE82993"/>
    <w:rsid w:val="3CF767D3"/>
    <w:rsid w:val="3CFE7D43"/>
    <w:rsid w:val="3D16554B"/>
    <w:rsid w:val="3D3B6B18"/>
    <w:rsid w:val="3D74754D"/>
    <w:rsid w:val="3D9E1DD9"/>
    <w:rsid w:val="3D9F0CF7"/>
    <w:rsid w:val="3DA355C8"/>
    <w:rsid w:val="3DA41414"/>
    <w:rsid w:val="3DBA1AE4"/>
    <w:rsid w:val="3DBD1151"/>
    <w:rsid w:val="3DD224B4"/>
    <w:rsid w:val="3DDE36A1"/>
    <w:rsid w:val="3DE7175D"/>
    <w:rsid w:val="3DF821DF"/>
    <w:rsid w:val="3DF97544"/>
    <w:rsid w:val="3E126A96"/>
    <w:rsid w:val="3E4743BE"/>
    <w:rsid w:val="3E4C52FA"/>
    <w:rsid w:val="3E4D5330"/>
    <w:rsid w:val="3E7038C1"/>
    <w:rsid w:val="3E78713E"/>
    <w:rsid w:val="3E8C230D"/>
    <w:rsid w:val="3E953790"/>
    <w:rsid w:val="3EA04042"/>
    <w:rsid w:val="3EA67617"/>
    <w:rsid w:val="3EB710B5"/>
    <w:rsid w:val="3EBD1420"/>
    <w:rsid w:val="3EC56589"/>
    <w:rsid w:val="3EF11DBD"/>
    <w:rsid w:val="3EF809F1"/>
    <w:rsid w:val="3F066D5C"/>
    <w:rsid w:val="3F164AEF"/>
    <w:rsid w:val="3F292461"/>
    <w:rsid w:val="3F3701D1"/>
    <w:rsid w:val="3F4A4B08"/>
    <w:rsid w:val="3F593454"/>
    <w:rsid w:val="3F5B09BD"/>
    <w:rsid w:val="3F912C56"/>
    <w:rsid w:val="3F95260B"/>
    <w:rsid w:val="3FA17703"/>
    <w:rsid w:val="3FCF11A5"/>
    <w:rsid w:val="3FD87154"/>
    <w:rsid w:val="3FF33636"/>
    <w:rsid w:val="40183C00"/>
    <w:rsid w:val="40232072"/>
    <w:rsid w:val="402C706E"/>
    <w:rsid w:val="40316B5D"/>
    <w:rsid w:val="403B43DB"/>
    <w:rsid w:val="404B57EC"/>
    <w:rsid w:val="404F5257"/>
    <w:rsid w:val="407D547F"/>
    <w:rsid w:val="40A0536C"/>
    <w:rsid w:val="40B55D24"/>
    <w:rsid w:val="40DE7B81"/>
    <w:rsid w:val="4104069A"/>
    <w:rsid w:val="411C6A83"/>
    <w:rsid w:val="4120730F"/>
    <w:rsid w:val="41364DB7"/>
    <w:rsid w:val="414173EE"/>
    <w:rsid w:val="418B3CDF"/>
    <w:rsid w:val="41AF54FF"/>
    <w:rsid w:val="41D666E5"/>
    <w:rsid w:val="41D97AA2"/>
    <w:rsid w:val="41DE1DA8"/>
    <w:rsid w:val="41E34655"/>
    <w:rsid w:val="41FF7C6B"/>
    <w:rsid w:val="420173EA"/>
    <w:rsid w:val="42071B12"/>
    <w:rsid w:val="420B64D3"/>
    <w:rsid w:val="42212608"/>
    <w:rsid w:val="42222A1B"/>
    <w:rsid w:val="42224542"/>
    <w:rsid w:val="4224608F"/>
    <w:rsid w:val="4255353E"/>
    <w:rsid w:val="426311DA"/>
    <w:rsid w:val="427334FE"/>
    <w:rsid w:val="427B4EBA"/>
    <w:rsid w:val="427F08DB"/>
    <w:rsid w:val="42A3289A"/>
    <w:rsid w:val="42CF09AA"/>
    <w:rsid w:val="42DA5663"/>
    <w:rsid w:val="42E01DAD"/>
    <w:rsid w:val="42E52FC7"/>
    <w:rsid w:val="42F66C1A"/>
    <w:rsid w:val="42F75048"/>
    <w:rsid w:val="42FE63FD"/>
    <w:rsid w:val="430C0747"/>
    <w:rsid w:val="43147054"/>
    <w:rsid w:val="432D1603"/>
    <w:rsid w:val="43390C7A"/>
    <w:rsid w:val="433B3F0C"/>
    <w:rsid w:val="434503FC"/>
    <w:rsid w:val="434E3961"/>
    <w:rsid w:val="43BE5CD6"/>
    <w:rsid w:val="43DA6D1D"/>
    <w:rsid w:val="43E92776"/>
    <w:rsid w:val="43F6214B"/>
    <w:rsid w:val="44255B0A"/>
    <w:rsid w:val="4429339D"/>
    <w:rsid w:val="442C1BEE"/>
    <w:rsid w:val="44301A92"/>
    <w:rsid w:val="44315B52"/>
    <w:rsid w:val="443B7837"/>
    <w:rsid w:val="444F646C"/>
    <w:rsid w:val="44727A87"/>
    <w:rsid w:val="44735D70"/>
    <w:rsid w:val="448000E5"/>
    <w:rsid w:val="44A41E6D"/>
    <w:rsid w:val="44B751BB"/>
    <w:rsid w:val="44CF3330"/>
    <w:rsid w:val="4518543F"/>
    <w:rsid w:val="451E447C"/>
    <w:rsid w:val="45284FA6"/>
    <w:rsid w:val="45301D21"/>
    <w:rsid w:val="453307B8"/>
    <w:rsid w:val="45364EC4"/>
    <w:rsid w:val="45384B74"/>
    <w:rsid w:val="453F0284"/>
    <w:rsid w:val="45492AB6"/>
    <w:rsid w:val="456A65EC"/>
    <w:rsid w:val="457A1595"/>
    <w:rsid w:val="457C3BDD"/>
    <w:rsid w:val="458B37CA"/>
    <w:rsid w:val="45C30663"/>
    <w:rsid w:val="45C607DD"/>
    <w:rsid w:val="45C97259"/>
    <w:rsid w:val="45F40A85"/>
    <w:rsid w:val="45F6441B"/>
    <w:rsid w:val="46112A78"/>
    <w:rsid w:val="461159F5"/>
    <w:rsid w:val="463664F2"/>
    <w:rsid w:val="46386993"/>
    <w:rsid w:val="4644155A"/>
    <w:rsid w:val="46642757"/>
    <w:rsid w:val="4670339D"/>
    <w:rsid w:val="46825471"/>
    <w:rsid w:val="468C5101"/>
    <w:rsid w:val="469F2C9C"/>
    <w:rsid w:val="46A706D8"/>
    <w:rsid w:val="46B803AA"/>
    <w:rsid w:val="46BC32B0"/>
    <w:rsid w:val="46BF6173"/>
    <w:rsid w:val="46DC38AE"/>
    <w:rsid w:val="46E00478"/>
    <w:rsid w:val="46E20F3A"/>
    <w:rsid w:val="470E6B65"/>
    <w:rsid w:val="47392F56"/>
    <w:rsid w:val="473E0F2B"/>
    <w:rsid w:val="474A3FC5"/>
    <w:rsid w:val="4751694F"/>
    <w:rsid w:val="476D68F0"/>
    <w:rsid w:val="478D24B3"/>
    <w:rsid w:val="47953D8F"/>
    <w:rsid w:val="47A200FB"/>
    <w:rsid w:val="47AF467C"/>
    <w:rsid w:val="47C05804"/>
    <w:rsid w:val="47C130A7"/>
    <w:rsid w:val="47CB07EA"/>
    <w:rsid w:val="47FE2C93"/>
    <w:rsid w:val="480103B0"/>
    <w:rsid w:val="480274D1"/>
    <w:rsid w:val="480528AB"/>
    <w:rsid w:val="4812224C"/>
    <w:rsid w:val="48415DA2"/>
    <w:rsid w:val="48543C2C"/>
    <w:rsid w:val="485E5E40"/>
    <w:rsid w:val="489F07F5"/>
    <w:rsid w:val="48BA0EFC"/>
    <w:rsid w:val="48C41DC4"/>
    <w:rsid w:val="48CA508B"/>
    <w:rsid w:val="48D32248"/>
    <w:rsid w:val="48D61B32"/>
    <w:rsid w:val="492E706A"/>
    <w:rsid w:val="494C244D"/>
    <w:rsid w:val="49586193"/>
    <w:rsid w:val="496664F0"/>
    <w:rsid w:val="49692764"/>
    <w:rsid w:val="49852AB7"/>
    <w:rsid w:val="49A5126C"/>
    <w:rsid w:val="49BA2DF9"/>
    <w:rsid w:val="49BA5D90"/>
    <w:rsid w:val="49BE0C33"/>
    <w:rsid w:val="49BE5533"/>
    <w:rsid w:val="49CC5033"/>
    <w:rsid w:val="49D9742C"/>
    <w:rsid w:val="4A0530E8"/>
    <w:rsid w:val="4A5334D5"/>
    <w:rsid w:val="4A5723B7"/>
    <w:rsid w:val="4A622B86"/>
    <w:rsid w:val="4A982AEE"/>
    <w:rsid w:val="4AB878E0"/>
    <w:rsid w:val="4AE71345"/>
    <w:rsid w:val="4B011CDE"/>
    <w:rsid w:val="4B1137AC"/>
    <w:rsid w:val="4B2B0F02"/>
    <w:rsid w:val="4B331A9A"/>
    <w:rsid w:val="4B3C1E55"/>
    <w:rsid w:val="4B401466"/>
    <w:rsid w:val="4B4C207B"/>
    <w:rsid w:val="4B6B06C5"/>
    <w:rsid w:val="4B7136D2"/>
    <w:rsid w:val="4B726D80"/>
    <w:rsid w:val="4B74098E"/>
    <w:rsid w:val="4B760DDE"/>
    <w:rsid w:val="4BA61458"/>
    <w:rsid w:val="4BBE0EDB"/>
    <w:rsid w:val="4BEC564F"/>
    <w:rsid w:val="4C193428"/>
    <w:rsid w:val="4C243A4E"/>
    <w:rsid w:val="4C4F3295"/>
    <w:rsid w:val="4C506CEE"/>
    <w:rsid w:val="4C5A1F76"/>
    <w:rsid w:val="4C626A5B"/>
    <w:rsid w:val="4C670F50"/>
    <w:rsid w:val="4C740E0D"/>
    <w:rsid w:val="4C7B556B"/>
    <w:rsid w:val="4C8928C7"/>
    <w:rsid w:val="4CA12407"/>
    <w:rsid w:val="4CAB2E88"/>
    <w:rsid w:val="4CD3737F"/>
    <w:rsid w:val="4CEA2792"/>
    <w:rsid w:val="4D015A86"/>
    <w:rsid w:val="4D1B14F0"/>
    <w:rsid w:val="4D8D57D0"/>
    <w:rsid w:val="4D934E93"/>
    <w:rsid w:val="4DB04547"/>
    <w:rsid w:val="4DBA2851"/>
    <w:rsid w:val="4DBD293B"/>
    <w:rsid w:val="4DD9685C"/>
    <w:rsid w:val="4E267990"/>
    <w:rsid w:val="4E4E7033"/>
    <w:rsid w:val="4E616AA4"/>
    <w:rsid w:val="4E667E82"/>
    <w:rsid w:val="4E70730E"/>
    <w:rsid w:val="4E8436AC"/>
    <w:rsid w:val="4E895B1F"/>
    <w:rsid w:val="4EB82704"/>
    <w:rsid w:val="4EBE2C41"/>
    <w:rsid w:val="4ED61338"/>
    <w:rsid w:val="4EDC1BB8"/>
    <w:rsid w:val="4EE172F2"/>
    <w:rsid w:val="4EE46B70"/>
    <w:rsid w:val="4EEE6984"/>
    <w:rsid w:val="4EF07BA7"/>
    <w:rsid w:val="4EF20A3C"/>
    <w:rsid w:val="4F232C78"/>
    <w:rsid w:val="4F471AA8"/>
    <w:rsid w:val="4F4F426D"/>
    <w:rsid w:val="4F5236C4"/>
    <w:rsid w:val="4F571602"/>
    <w:rsid w:val="4F6948D1"/>
    <w:rsid w:val="4F7907C5"/>
    <w:rsid w:val="4F7E5BA7"/>
    <w:rsid w:val="4F9739DD"/>
    <w:rsid w:val="4F9E5048"/>
    <w:rsid w:val="4FA60EB6"/>
    <w:rsid w:val="4FEA0E95"/>
    <w:rsid w:val="4FEB6302"/>
    <w:rsid w:val="500033C9"/>
    <w:rsid w:val="50011965"/>
    <w:rsid w:val="500E4883"/>
    <w:rsid w:val="5010271D"/>
    <w:rsid w:val="50134576"/>
    <w:rsid w:val="503215FE"/>
    <w:rsid w:val="50355F61"/>
    <w:rsid w:val="50402B30"/>
    <w:rsid w:val="50503C3F"/>
    <w:rsid w:val="50694691"/>
    <w:rsid w:val="5070326B"/>
    <w:rsid w:val="507F1809"/>
    <w:rsid w:val="508324FE"/>
    <w:rsid w:val="50852FC0"/>
    <w:rsid w:val="51261196"/>
    <w:rsid w:val="512829B7"/>
    <w:rsid w:val="512F55BD"/>
    <w:rsid w:val="513124FC"/>
    <w:rsid w:val="5162313A"/>
    <w:rsid w:val="516860A5"/>
    <w:rsid w:val="51997771"/>
    <w:rsid w:val="51A90EE5"/>
    <w:rsid w:val="51BB7954"/>
    <w:rsid w:val="51BE08E1"/>
    <w:rsid w:val="51C635CC"/>
    <w:rsid w:val="51E45670"/>
    <w:rsid w:val="51F67176"/>
    <w:rsid w:val="52286B9C"/>
    <w:rsid w:val="523736BE"/>
    <w:rsid w:val="523B7AB4"/>
    <w:rsid w:val="524747AB"/>
    <w:rsid w:val="5259430E"/>
    <w:rsid w:val="525E6895"/>
    <w:rsid w:val="52603847"/>
    <w:rsid w:val="52843909"/>
    <w:rsid w:val="52A51B23"/>
    <w:rsid w:val="52D84328"/>
    <w:rsid w:val="52EA57BF"/>
    <w:rsid w:val="52F0496A"/>
    <w:rsid w:val="53041485"/>
    <w:rsid w:val="531177DE"/>
    <w:rsid w:val="532716A4"/>
    <w:rsid w:val="533420FD"/>
    <w:rsid w:val="53482A00"/>
    <w:rsid w:val="53544933"/>
    <w:rsid w:val="53604989"/>
    <w:rsid w:val="536D7C7E"/>
    <w:rsid w:val="5383660F"/>
    <w:rsid w:val="538675C6"/>
    <w:rsid w:val="53B163E1"/>
    <w:rsid w:val="53B17237"/>
    <w:rsid w:val="53B46039"/>
    <w:rsid w:val="53C143FE"/>
    <w:rsid w:val="53D164FF"/>
    <w:rsid w:val="53E60F72"/>
    <w:rsid w:val="54116774"/>
    <w:rsid w:val="542B61F6"/>
    <w:rsid w:val="544648B6"/>
    <w:rsid w:val="545423A4"/>
    <w:rsid w:val="54652CC3"/>
    <w:rsid w:val="546C7048"/>
    <w:rsid w:val="546C738E"/>
    <w:rsid w:val="547712E8"/>
    <w:rsid w:val="548607EC"/>
    <w:rsid w:val="54877632"/>
    <w:rsid w:val="54926034"/>
    <w:rsid w:val="54D11DEA"/>
    <w:rsid w:val="54D30F60"/>
    <w:rsid w:val="54F44847"/>
    <w:rsid w:val="55206514"/>
    <w:rsid w:val="5524106C"/>
    <w:rsid w:val="55265963"/>
    <w:rsid w:val="552E5D93"/>
    <w:rsid w:val="553A0CBA"/>
    <w:rsid w:val="555E0803"/>
    <w:rsid w:val="556A2987"/>
    <w:rsid w:val="5573376E"/>
    <w:rsid w:val="55752027"/>
    <w:rsid w:val="55AD38B2"/>
    <w:rsid w:val="55AD4494"/>
    <w:rsid w:val="55CB76C8"/>
    <w:rsid w:val="56121D43"/>
    <w:rsid w:val="56193B72"/>
    <w:rsid w:val="5622084C"/>
    <w:rsid w:val="56372C91"/>
    <w:rsid w:val="56544F47"/>
    <w:rsid w:val="56572926"/>
    <w:rsid w:val="565A0C19"/>
    <w:rsid w:val="5686351B"/>
    <w:rsid w:val="568B1349"/>
    <w:rsid w:val="56A97F4A"/>
    <w:rsid w:val="56B125E6"/>
    <w:rsid w:val="56E4753B"/>
    <w:rsid w:val="56EC0F36"/>
    <w:rsid w:val="56ED1F71"/>
    <w:rsid w:val="56F40213"/>
    <w:rsid w:val="570865DA"/>
    <w:rsid w:val="571620FE"/>
    <w:rsid w:val="571E0841"/>
    <w:rsid w:val="57227BE0"/>
    <w:rsid w:val="57313981"/>
    <w:rsid w:val="577200FB"/>
    <w:rsid w:val="577658AD"/>
    <w:rsid w:val="577B2D1F"/>
    <w:rsid w:val="577D3C59"/>
    <w:rsid w:val="577E1F3B"/>
    <w:rsid w:val="578A6D99"/>
    <w:rsid w:val="579960B5"/>
    <w:rsid w:val="57AF31A3"/>
    <w:rsid w:val="57B02445"/>
    <w:rsid w:val="57B664CC"/>
    <w:rsid w:val="57E80340"/>
    <w:rsid w:val="58261846"/>
    <w:rsid w:val="58312045"/>
    <w:rsid w:val="58353462"/>
    <w:rsid w:val="58434D58"/>
    <w:rsid w:val="584564CF"/>
    <w:rsid w:val="584A07F5"/>
    <w:rsid w:val="58502843"/>
    <w:rsid w:val="585D420D"/>
    <w:rsid w:val="585E294A"/>
    <w:rsid w:val="58743D82"/>
    <w:rsid w:val="58766237"/>
    <w:rsid w:val="588869D6"/>
    <w:rsid w:val="588B3887"/>
    <w:rsid w:val="58921796"/>
    <w:rsid w:val="58A33826"/>
    <w:rsid w:val="58A85342"/>
    <w:rsid w:val="58A856A8"/>
    <w:rsid w:val="58B8174A"/>
    <w:rsid w:val="58DF6E84"/>
    <w:rsid w:val="58EA416D"/>
    <w:rsid w:val="59037A99"/>
    <w:rsid w:val="59291D71"/>
    <w:rsid w:val="59341696"/>
    <w:rsid w:val="593B046F"/>
    <w:rsid w:val="596A43D2"/>
    <w:rsid w:val="597537C0"/>
    <w:rsid w:val="597B2F12"/>
    <w:rsid w:val="59966ACF"/>
    <w:rsid w:val="59D7754D"/>
    <w:rsid w:val="59D864B2"/>
    <w:rsid w:val="59F0456D"/>
    <w:rsid w:val="59FB4751"/>
    <w:rsid w:val="5A0C19AB"/>
    <w:rsid w:val="5A0E2344"/>
    <w:rsid w:val="5A2D25E0"/>
    <w:rsid w:val="5A377D7A"/>
    <w:rsid w:val="5A4B672B"/>
    <w:rsid w:val="5A4F3F09"/>
    <w:rsid w:val="5A553560"/>
    <w:rsid w:val="5A5B267B"/>
    <w:rsid w:val="5A5E5D78"/>
    <w:rsid w:val="5AA36CDD"/>
    <w:rsid w:val="5AD11C5E"/>
    <w:rsid w:val="5AE80BEB"/>
    <w:rsid w:val="5AE92D45"/>
    <w:rsid w:val="5B111434"/>
    <w:rsid w:val="5B1E4143"/>
    <w:rsid w:val="5B5C025A"/>
    <w:rsid w:val="5B66595E"/>
    <w:rsid w:val="5B7701CC"/>
    <w:rsid w:val="5B790740"/>
    <w:rsid w:val="5B843426"/>
    <w:rsid w:val="5B876AD4"/>
    <w:rsid w:val="5B8D2480"/>
    <w:rsid w:val="5BAD1DB0"/>
    <w:rsid w:val="5BBB7421"/>
    <w:rsid w:val="5BD53B8F"/>
    <w:rsid w:val="5BE421B7"/>
    <w:rsid w:val="5BEB4A49"/>
    <w:rsid w:val="5C0D2730"/>
    <w:rsid w:val="5C172C98"/>
    <w:rsid w:val="5C3530FE"/>
    <w:rsid w:val="5C7169B4"/>
    <w:rsid w:val="5C747AB5"/>
    <w:rsid w:val="5C9743AF"/>
    <w:rsid w:val="5CA9169B"/>
    <w:rsid w:val="5CEA420F"/>
    <w:rsid w:val="5D1372FF"/>
    <w:rsid w:val="5D1E01D5"/>
    <w:rsid w:val="5D5F3AC3"/>
    <w:rsid w:val="5D82445C"/>
    <w:rsid w:val="5DA92552"/>
    <w:rsid w:val="5DAB4E21"/>
    <w:rsid w:val="5DB51D2B"/>
    <w:rsid w:val="5DB53A3C"/>
    <w:rsid w:val="5DB95D74"/>
    <w:rsid w:val="5DE0443B"/>
    <w:rsid w:val="5DF325DC"/>
    <w:rsid w:val="5DF84EF9"/>
    <w:rsid w:val="5E0F127F"/>
    <w:rsid w:val="5E284771"/>
    <w:rsid w:val="5E4C2A88"/>
    <w:rsid w:val="5E5E4387"/>
    <w:rsid w:val="5E651C48"/>
    <w:rsid w:val="5E65535B"/>
    <w:rsid w:val="5E7D26F0"/>
    <w:rsid w:val="5E966242"/>
    <w:rsid w:val="5EAD5361"/>
    <w:rsid w:val="5EAE4499"/>
    <w:rsid w:val="5EBB0D28"/>
    <w:rsid w:val="5EE060AD"/>
    <w:rsid w:val="5EEB21A6"/>
    <w:rsid w:val="5EF36748"/>
    <w:rsid w:val="5F013531"/>
    <w:rsid w:val="5F1447F8"/>
    <w:rsid w:val="5F260572"/>
    <w:rsid w:val="5F281762"/>
    <w:rsid w:val="5F2E6218"/>
    <w:rsid w:val="5F3066D3"/>
    <w:rsid w:val="5F5255CC"/>
    <w:rsid w:val="5F6E38FF"/>
    <w:rsid w:val="5F760CD9"/>
    <w:rsid w:val="5F7B7ED6"/>
    <w:rsid w:val="5F856F8E"/>
    <w:rsid w:val="5F8672AB"/>
    <w:rsid w:val="5FA11CBF"/>
    <w:rsid w:val="5FBF648F"/>
    <w:rsid w:val="5FCD300F"/>
    <w:rsid w:val="5FF164C3"/>
    <w:rsid w:val="5FFF63AF"/>
    <w:rsid w:val="602229C1"/>
    <w:rsid w:val="60470E97"/>
    <w:rsid w:val="6050666B"/>
    <w:rsid w:val="6057272F"/>
    <w:rsid w:val="60860402"/>
    <w:rsid w:val="6099502C"/>
    <w:rsid w:val="60A209D0"/>
    <w:rsid w:val="60E32B28"/>
    <w:rsid w:val="60E809D9"/>
    <w:rsid w:val="60E96A09"/>
    <w:rsid w:val="611E56F1"/>
    <w:rsid w:val="612E134C"/>
    <w:rsid w:val="612E6842"/>
    <w:rsid w:val="61393361"/>
    <w:rsid w:val="61420489"/>
    <w:rsid w:val="61422D65"/>
    <w:rsid w:val="616C2DD3"/>
    <w:rsid w:val="617B5025"/>
    <w:rsid w:val="618C2155"/>
    <w:rsid w:val="619E6505"/>
    <w:rsid w:val="61A31B29"/>
    <w:rsid w:val="61AB0098"/>
    <w:rsid w:val="61E05ABE"/>
    <w:rsid w:val="622429FC"/>
    <w:rsid w:val="622F5121"/>
    <w:rsid w:val="6231378D"/>
    <w:rsid w:val="62412336"/>
    <w:rsid w:val="62631D70"/>
    <w:rsid w:val="62730D7B"/>
    <w:rsid w:val="62743423"/>
    <w:rsid w:val="62837AED"/>
    <w:rsid w:val="62907B0A"/>
    <w:rsid w:val="629E08FE"/>
    <w:rsid w:val="62A0302B"/>
    <w:rsid w:val="62A57873"/>
    <w:rsid w:val="62B02428"/>
    <w:rsid w:val="62CD388A"/>
    <w:rsid w:val="62D36302"/>
    <w:rsid w:val="62DC2648"/>
    <w:rsid w:val="62E114E8"/>
    <w:rsid w:val="63095FB9"/>
    <w:rsid w:val="6318359C"/>
    <w:rsid w:val="632F38A5"/>
    <w:rsid w:val="633E7BAA"/>
    <w:rsid w:val="63537982"/>
    <w:rsid w:val="63575CD5"/>
    <w:rsid w:val="6365097C"/>
    <w:rsid w:val="636B0AC2"/>
    <w:rsid w:val="636D4F59"/>
    <w:rsid w:val="63A33CB8"/>
    <w:rsid w:val="63B72402"/>
    <w:rsid w:val="63BE1A85"/>
    <w:rsid w:val="63C43634"/>
    <w:rsid w:val="63CA68C8"/>
    <w:rsid w:val="63F12FB7"/>
    <w:rsid w:val="63F5272A"/>
    <w:rsid w:val="63F66F8F"/>
    <w:rsid w:val="64155F7B"/>
    <w:rsid w:val="64196FB2"/>
    <w:rsid w:val="64201F77"/>
    <w:rsid w:val="642B54BC"/>
    <w:rsid w:val="64335533"/>
    <w:rsid w:val="64554705"/>
    <w:rsid w:val="645B66CA"/>
    <w:rsid w:val="645E19AB"/>
    <w:rsid w:val="64621D08"/>
    <w:rsid w:val="647235B2"/>
    <w:rsid w:val="647A2F48"/>
    <w:rsid w:val="647E5639"/>
    <w:rsid w:val="648158DC"/>
    <w:rsid w:val="64AB4C8E"/>
    <w:rsid w:val="64B2589B"/>
    <w:rsid w:val="64C57108"/>
    <w:rsid w:val="64D859F2"/>
    <w:rsid w:val="64DF4EDC"/>
    <w:rsid w:val="64F118EE"/>
    <w:rsid w:val="65340009"/>
    <w:rsid w:val="6548792F"/>
    <w:rsid w:val="654A2B87"/>
    <w:rsid w:val="65610042"/>
    <w:rsid w:val="657D722D"/>
    <w:rsid w:val="658716C1"/>
    <w:rsid w:val="65935052"/>
    <w:rsid w:val="65C74EEA"/>
    <w:rsid w:val="65F60E25"/>
    <w:rsid w:val="6637462F"/>
    <w:rsid w:val="669A0D9B"/>
    <w:rsid w:val="669F1E4F"/>
    <w:rsid w:val="66AA4711"/>
    <w:rsid w:val="66B5514C"/>
    <w:rsid w:val="66C31FD5"/>
    <w:rsid w:val="66FA3E38"/>
    <w:rsid w:val="66FD5A46"/>
    <w:rsid w:val="67044972"/>
    <w:rsid w:val="672679D5"/>
    <w:rsid w:val="67465B2C"/>
    <w:rsid w:val="6746759D"/>
    <w:rsid w:val="67471BC9"/>
    <w:rsid w:val="67540002"/>
    <w:rsid w:val="675F4677"/>
    <w:rsid w:val="6777562C"/>
    <w:rsid w:val="677F377C"/>
    <w:rsid w:val="67853696"/>
    <w:rsid w:val="6794242E"/>
    <w:rsid w:val="67972729"/>
    <w:rsid w:val="679A76F1"/>
    <w:rsid w:val="67A6169D"/>
    <w:rsid w:val="67AD3B3E"/>
    <w:rsid w:val="67C44DA9"/>
    <w:rsid w:val="67E87697"/>
    <w:rsid w:val="67ED02B2"/>
    <w:rsid w:val="67F718B1"/>
    <w:rsid w:val="67FC0407"/>
    <w:rsid w:val="68065878"/>
    <w:rsid w:val="680A6D2A"/>
    <w:rsid w:val="682042C7"/>
    <w:rsid w:val="683A7DE2"/>
    <w:rsid w:val="68747A46"/>
    <w:rsid w:val="6893394D"/>
    <w:rsid w:val="68AE0E13"/>
    <w:rsid w:val="68E73DD4"/>
    <w:rsid w:val="68EF6665"/>
    <w:rsid w:val="68FA6FFA"/>
    <w:rsid w:val="68FC713C"/>
    <w:rsid w:val="68FE1D7D"/>
    <w:rsid w:val="68FE63E8"/>
    <w:rsid w:val="690A7652"/>
    <w:rsid w:val="691A5003"/>
    <w:rsid w:val="69361738"/>
    <w:rsid w:val="695A7348"/>
    <w:rsid w:val="696A6D4D"/>
    <w:rsid w:val="696B3C4A"/>
    <w:rsid w:val="697C1879"/>
    <w:rsid w:val="698274C0"/>
    <w:rsid w:val="699E355A"/>
    <w:rsid w:val="699F0DD2"/>
    <w:rsid w:val="69A654FE"/>
    <w:rsid w:val="69A8146D"/>
    <w:rsid w:val="69B419FF"/>
    <w:rsid w:val="69B723CF"/>
    <w:rsid w:val="69EB6656"/>
    <w:rsid w:val="6A0700AD"/>
    <w:rsid w:val="6A106344"/>
    <w:rsid w:val="6A16064C"/>
    <w:rsid w:val="6A1B1324"/>
    <w:rsid w:val="6A3D28D3"/>
    <w:rsid w:val="6A41133F"/>
    <w:rsid w:val="6A447F55"/>
    <w:rsid w:val="6A45094E"/>
    <w:rsid w:val="6A532825"/>
    <w:rsid w:val="6A5E1049"/>
    <w:rsid w:val="6A7E017A"/>
    <w:rsid w:val="6A980367"/>
    <w:rsid w:val="6A9E301C"/>
    <w:rsid w:val="6A9E546C"/>
    <w:rsid w:val="6AE23A33"/>
    <w:rsid w:val="6AF2179B"/>
    <w:rsid w:val="6AF7186F"/>
    <w:rsid w:val="6AFE1359"/>
    <w:rsid w:val="6B035DFA"/>
    <w:rsid w:val="6B2B711C"/>
    <w:rsid w:val="6B3025A6"/>
    <w:rsid w:val="6B380BD8"/>
    <w:rsid w:val="6B513B2F"/>
    <w:rsid w:val="6B5F2FB0"/>
    <w:rsid w:val="6BB201CD"/>
    <w:rsid w:val="6BC11A03"/>
    <w:rsid w:val="6BC17740"/>
    <w:rsid w:val="6BE23ABF"/>
    <w:rsid w:val="6BE27F0A"/>
    <w:rsid w:val="6BFC5033"/>
    <w:rsid w:val="6C23656E"/>
    <w:rsid w:val="6C2B02C8"/>
    <w:rsid w:val="6C35341C"/>
    <w:rsid w:val="6C3F2B5F"/>
    <w:rsid w:val="6C3F5821"/>
    <w:rsid w:val="6C4D6632"/>
    <w:rsid w:val="6C581304"/>
    <w:rsid w:val="6C6E09F2"/>
    <w:rsid w:val="6C7710F2"/>
    <w:rsid w:val="6C7F45AD"/>
    <w:rsid w:val="6C906A46"/>
    <w:rsid w:val="6CA03AAF"/>
    <w:rsid w:val="6CA76321"/>
    <w:rsid w:val="6CAF044F"/>
    <w:rsid w:val="6CB55198"/>
    <w:rsid w:val="6CBB132A"/>
    <w:rsid w:val="6CC15F1A"/>
    <w:rsid w:val="6CC2750F"/>
    <w:rsid w:val="6CF37BFF"/>
    <w:rsid w:val="6CFA50ED"/>
    <w:rsid w:val="6D040671"/>
    <w:rsid w:val="6D0D2AFF"/>
    <w:rsid w:val="6D285666"/>
    <w:rsid w:val="6D344259"/>
    <w:rsid w:val="6D6C23CE"/>
    <w:rsid w:val="6D6E5DF8"/>
    <w:rsid w:val="6DA567E8"/>
    <w:rsid w:val="6DB02DC7"/>
    <w:rsid w:val="6DB97380"/>
    <w:rsid w:val="6DBF70DE"/>
    <w:rsid w:val="6DC03F12"/>
    <w:rsid w:val="6DEE5D65"/>
    <w:rsid w:val="6DF16C0D"/>
    <w:rsid w:val="6E141F9C"/>
    <w:rsid w:val="6E207AE6"/>
    <w:rsid w:val="6E3935E0"/>
    <w:rsid w:val="6E5A470E"/>
    <w:rsid w:val="6E5C113C"/>
    <w:rsid w:val="6E840B31"/>
    <w:rsid w:val="6E897211"/>
    <w:rsid w:val="6E960CCC"/>
    <w:rsid w:val="6E972FF5"/>
    <w:rsid w:val="6EAF2475"/>
    <w:rsid w:val="6EDC2514"/>
    <w:rsid w:val="6EDE7F48"/>
    <w:rsid w:val="6EE232D8"/>
    <w:rsid w:val="6EF70A66"/>
    <w:rsid w:val="6EF80A05"/>
    <w:rsid w:val="6EF91794"/>
    <w:rsid w:val="6F0A745A"/>
    <w:rsid w:val="6F1709A2"/>
    <w:rsid w:val="6F4B3D4B"/>
    <w:rsid w:val="6F4D2C08"/>
    <w:rsid w:val="6F6D3D79"/>
    <w:rsid w:val="6F792345"/>
    <w:rsid w:val="6F7D4E27"/>
    <w:rsid w:val="6F865EA1"/>
    <w:rsid w:val="6F924540"/>
    <w:rsid w:val="6F944115"/>
    <w:rsid w:val="6FA57ECA"/>
    <w:rsid w:val="6FAA32F6"/>
    <w:rsid w:val="6FBE6506"/>
    <w:rsid w:val="6FCA5233"/>
    <w:rsid w:val="6FD34B0E"/>
    <w:rsid w:val="6FE437B6"/>
    <w:rsid w:val="6FE82619"/>
    <w:rsid w:val="6FEE10CE"/>
    <w:rsid w:val="70175635"/>
    <w:rsid w:val="70212649"/>
    <w:rsid w:val="70290AE1"/>
    <w:rsid w:val="702A2DB5"/>
    <w:rsid w:val="704970AC"/>
    <w:rsid w:val="70543D08"/>
    <w:rsid w:val="705C0845"/>
    <w:rsid w:val="706E734E"/>
    <w:rsid w:val="708C5783"/>
    <w:rsid w:val="709214DC"/>
    <w:rsid w:val="70C60404"/>
    <w:rsid w:val="70DC3D56"/>
    <w:rsid w:val="70DC5F69"/>
    <w:rsid w:val="70DF191F"/>
    <w:rsid w:val="70EC1FE0"/>
    <w:rsid w:val="70F478C2"/>
    <w:rsid w:val="70F94240"/>
    <w:rsid w:val="71021A5D"/>
    <w:rsid w:val="710B2B89"/>
    <w:rsid w:val="710C174A"/>
    <w:rsid w:val="71187B3E"/>
    <w:rsid w:val="712F7AE5"/>
    <w:rsid w:val="71354A68"/>
    <w:rsid w:val="713709C3"/>
    <w:rsid w:val="71374408"/>
    <w:rsid w:val="714E3700"/>
    <w:rsid w:val="714F180E"/>
    <w:rsid w:val="71623664"/>
    <w:rsid w:val="716D1A24"/>
    <w:rsid w:val="717116A6"/>
    <w:rsid w:val="71743CEB"/>
    <w:rsid w:val="717562F4"/>
    <w:rsid w:val="71806131"/>
    <w:rsid w:val="718C1748"/>
    <w:rsid w:val="71B02362"/>
    <w:rsid w:val="71B27455"/>
    <w:rsid w:val="71D866CC"/>
    <w:rsid w:val="71D957DE"/>
    <w:rsid w:val="71DD7CD1"/>
    <w:rsid w:val="71E31418"/>
    <w:rsid w:val="71F341C4"/>
    <w:rsid w:val="72331782"/>
    <w:rsid w:val="72420586"/>
    <w:rsid w:val="724353DB"/>
    <w:rsid w:val="72450360"/>
    <w:rsid w:val="725556D4"/>
    <w:rsid w:val="7256353C"/>
    <w:rsid w:val="726C0BD2"/>
    <w:rsid w:val="72A75B36"/>
    <w:rsid w:val="72C9283A"/>
    <w:rsid w:val="72ED29F8"/>
    <w:rsid w:val="72FC18DF"/>
    <w:rsid w:val="73236A12"/>
    <w:rsid w:val="732A3502"/>
    <w:rsid w:val="73321650"/>
    <w:rsid w:val="733A2A33"/>
    <w:rsid w:val="735D284D"/>
    <w:rsid w:val="73697FE6"/>
    <w:rsid w:val="73972DBB"/>
    <w:rsid w:val="739D6BDE"/>
    <w:rsid w:val="73CA775A"/>
    <w:rsid w:val="73D01426"/>
    <w:rsid w:val="73DC0315"/>
    <w:rsid w:val="73F86639"/>
    <w:rsid w:val="74046936"/>
    <w:rsid w:val="74056891"/>
    <w:rsid w:val="7406062C"/>
    <w:rsid w:val="74152E53"/>
    <w:rsid w:val="741C3C46"/>
    <w:rsid w:val="7443698D"/>
    <w:rsid w:val="74706570"/>
    <w:rsid w:val="747F795E"/>
    <w:rsid w:val="748F2275"/>
    <w:rsid w:val="749451E7"/>
    <w:rsid w:val="7499485D"/>
    <w:rsid w:val="74AD742D"/>
    <w:rsid w:val="74C55CBA"/>
    <w:rsid w:val="74C5785C"/>
    <w:rsid w:val="74D91F64"/>
    <w:rsid w:val="74DF45E9"/>
    <w:rsid w:val="74E65B9F"/>
    <w:rsid w:val="74FC1132"/>
    <w:rsid w:val="75066FC8"/>
    <w:rsid w:val="750833EE"/>
    <w:rsid w:val="750B16B9"/>
    <w:rsid w:val="750C7991"/>
    <w:rsid w:val="751733CF"/>
    <w:rsid w:val="75432C40"/>
    <w:rsid w:val="75483322"/>
    <w:rsid w:val="755B1536"/>
    <w:rsid w:val="75602A6E"/>
    <w:rsid w:val="7569513E"/>
    <w:rsid w:val="75766454"/>
    <w:rsid w:val="75BC676C"/>
    <w:rsid w:val="75C86CF4"/>
    <w:rsid w:val="75CF0C03"/>
    <w:rsid w:val="75D5248A"/>
    <w:rsid w:val="75E51782"/>
    <w:rsid w:val="76017272"/>
    <w:rsid w:val="760235AB"/>
    <w:rsid w:val="760A0C76"/>
    <w:rsid w:val="760E2813"/>
    <w:rsid w:val="763910B4"/>
    <w:rsid w:val="76464B19"/>
    <w:rsid w:val="7659542A"/>
    <w:rsid w:val="766E720C"/>
    <w:rsid w:val="767919B0"/>
    <w:rsid w:val="767F583C"/>
    <w:rsid w:val="76821319"/>
    <w:rsid w:val="768C0A6A"/>
    <w:rsid w:val="769E561A"/>
    <w:rsid w:val="76A74FCD"/>
    <w:rsid w:val="76AE42F3"/>
    <w:rsid w:val="76B00C8B"/>
    <w:rsid w:val="76D67941"/>
    <w:rsid w:val="770F0A7A"/>
    <w:rsid w:val="77315FA2"/>
    <w:rsid w:val="77342205"/>
    <w:rsid w:val="773B0134"/>
    <w:rsid w:val="77792F9A"/>
    <w:rsid w:val="77AC643C"/>
    <w:rsid w:val="77E5319F"/>
    <w:rsid w:val="78236AF9"/>
    <w:rsid w:val="782717D7"/>
    <w:rsid w:val="782C35B6"/>
    <w:rsid w:val="784A08D8"/>
    <w:rsid w:val="78716A5C"/>
    <w:rsid w:val="78885532"/>
    <w:rsid w:val="789A4801"/>
    <w:rsid w:val="78A4367E"/>
    <w:rsid w:val="78B35CD5"/>
    <w:rsid w:val="78B82B3D"/>
    <w:rsid w:val="78D001ED"/>
    <w:rsid w:val="78D12A87"/>
    <w:rsid w:val="78E1251C"/>
    <w:rsid w:val="78EA6491"/>
    <w:rsid w:val="78EC6DEC"/>
    <w:rsid w:val="78F30087"/>
    <w:rsid w:val="79056941"/>
    <w:rsid w:val="791C5B36"/>
    <w:rsid w:val="79213515"/>
    <w:rsid w:val="79334B83"/>
    <w:rsid w:val="794866CB"/>
    <w:rsid w:val="794E3DB4"/>
    <w:rsid w:val="79513A5B"/>
    <w:rsid w:val="79975FC6"/>
    <w:rsid w:val="79C54BCA"/>
    <w:rsid w:val="79D63771"/>
    <w:rsid w:val="79E364FB"/>
    <w:rsid w:val="79E8399A"/>
    <w:rsid w:val="79EC5785"/>
    <w:rsid w:val="79FD7C62"/>
    <w:rsid w:val="7A287FFE"/>
    <w:rsid w:val="7A34355E"/>
    <w:rsid w:val="7A426873"/>
    <w:rsid w:val="7A86672B"/>
    <w:rsid w:val="7A94084A"/>
    <w:rsid w:val="7AAA10D7"/>
    <w:rsid w:val="7AAD6622"/>
    <w:rsid w:val="7AB63586"/>
    <w:rsid w:val="7AEE5109"/>
    <w:rsid w:val="7AEF4403"/>
    <w:rsid w:val="7AFC308A"/>
    <w:rsid w:val="7B183189"/>
    <w:rsid w:val="7B217057"/>
    <w:rsid w:val="7B3B7B2E"/>
    <w:rsid w:val="7B3C0EE9"/>
    <w:rsid w:val="7B6013DB"/>
    <w:rsid w:val="7B8431F6"/>
    <w:rsid w:val="7B9248A1"/>
    <w:rsid w:val="7BC40F47"/>
    <w:rsid w:val="7BDA5EED"/>
    <w:rsid w:val="7BF52E35"/>
    <w:rsid w:val="7BF9447E"/>
    <w:rsid w:val="7C001D6C"/>
    <w:rsid w:val="7C2F6B38"/>
    <w:rsid w:val="7C437935"/>
    <w:rsid w:val="7C5137BF"/>
    <w:rsid w:val="7C807B76"/>
    <w:rsid w:val="7C96683B"/>
    <w:rsid w:val="7C983BF4"/>
    <w:rsid w:val="7C9C4A08"/>
    <w:rsid w:val="7C9D4872"/>
    <w:rsid w:val="7CA217D9"/>
    <w:rsid w:val="7CB65276"/>
    <w:rsid w:val="7CBE4BEF"/>
    <w:rsid w:val="7CBF7301"/>
    <w:rsid w:val="7D2A4D80"/>
    <w:rsid w:val="7D431F05"/>
    <w:rsid w:val="7D7570D4"/>
    <w:rsid w:val="7D7C16E1"/>
    <w:rsid w:val="7D881FA8"/>
    <w:rsid w:val="7DA168D7"/>
    <w:rsid w:val="7DBA074F"/>
    <w:rsid w:val="7DC44A41"/>
    <w:rsid w:val="7DCD2EF1"/>
    <w:rsid w:val="7DD24BBB"/>
    <w:rsid w:val="7DDC1B7C"/>
    <w:rsid w:val="7DFC5221"/>
    <w:rsid w:val="7E111F21"/>
    <w:rsid w:val="7E276E1D"/>
    <w:rsid w:val="7E3B6F6E"/>
    <w:rsid w:val="7E4A7894"/>
    <w:rsid w:val="7E6C596B"/>
    <w:rsid w:val="7E6F4AE7"/>
    <w:rsid w:val="7E755555"/>
    <w:rsid w:val="7E7D62DB"/>
    <w:rsid w:val="7E7F2C94"/>
    <w:rsid w:val="7E823A61"/>
    <w:rsid w:val="7E8E0057"/>
    <w:rsid w:val="7EA40BF3"/>
    <w:rsid w:val="7EAE2894"/>
    <w:rsid w:val="7EBE14F6"/>
    <w:rsid w:val="7EF97137"/>
    <w:rsid w:val="7F207DB2"/>
    <w:rsid w:val="7F337675"/>
    <w:rsid w:val="7F3D237A"/>
    <w:rsid w:val="7F3D35D7"/>
    <w:rsid w:val="7F4052CB"/>
    <w:rsid w:val="7F4F4DA1"/>
    <w:rsid w:val="7F54118D"/>
    <w:rsid w:val="7F603FFF"/>
    <w:rsid w:val="7F68480C"/>
    <w:rsid w:val="7F82398D"/>
    <w:rsid w:val="7F860423"/>
    <w:rsid w:val="7FB36A7E"/>
    <w:rsid w:val="7FBC2B71"/>
    <w:rsid w:val="7FD735A4"/>
    <w:rsid w:val="7FD8770C"/>
    <w:rsid w:val="7FDD4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365</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Win10</dc:creator>
  <cp:lastModifiedBy>Win10</cp:lastModifiedBy>
  <dcterms:modified xsi:type="dcterms:W3CDTF">2022-10-26T06:19:25Z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